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5E6A" w:rsidRDefault="00885E6A" w:rsidP="00885E6A">
      <w:pPr>
        <w:rPr>
          <w:rFonts w:ascii="Times New Roman" w:hAnsi="Times New Roman"/>
        </w:rPr>
      </w:pPr>
    </w:p>
    <w:p w:rsidR="00885E6A" w:rsidRDefault="00885E6A" w:rsidP="00885E6A">
      <w:pPr>
        <w:pStyle w:val="a5"/>
        <w:rPr>
          <w:rFonts w:ascii="Times New Roman" w:hAnsi="Times New Roman"/>
        </w:rPr>
      </w:pPr>
      <w:r>
        <w:rPr>
          <w:noProof/>
        </w:rPr>
        <mc:AlternateContent>
          <mc:Choice Requires="wps">
            <w:drawing>
              <wp:anchor distT="0" distB="0" distL="114935" distR="114935" simplePos="0" relativeHeight="251660288" behindDoc="0" locked="0" layoutInCell="1" allowOverlap="1" wp14:anchorId="3F028B13" wp14:editId="5F9E24ED">
                <wp:simplePos x="0" y="0"/>
                <wp:positionH relativeFrom="column">
                  <wp:posOffset>2646045</wp:posOffset>
                </wp:positionH>
                <wp:positionV relativeFrom="paragraph">
                  <wp:posOffset>-153670</wp:posOffset>
                </wp:positionV>
                <wp:extent cx="862965" cy="1139190"/>
                <wp:effectExtent l="0" t="0" r="0" b="3810"/>
                <wp:wrapNone/>
                <wp:docPr id="5" name="Надпись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2965" cy="11391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85E6A" w:rsidRDefault="00885E6A" w:rsidP="00885E6A">
                            <w:r>
                              <w:rPr>
                                <w:rFonts w:asciiTheme="minorHAnsi" w:eastAsiaTheme="minorHAnsi" w:hAnsiTheme="minorHAnsi" w:cstheme="minorBidi"/>
                                <w:noProof/>
                                <w:kern w:val="0"/>
                                <w:szCs w:val="20"/>
                              </w:rPr>
                              <w:drawing>
                                <wp:inline distT="0" distB="0" distL="0" distR="0" wp14:anchorId="72D9C25D" wp14:editId="27026365">
                                  <wp:extent cx="866775" cy="1028700"/>
                                  <wp:effectExtent l="0" t="0" r="952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66775" cy="1028700"/>
                                          </a:xfrm>
                                          <a:prstGeom prst="rect">
                                            <a:avLst/>
                                          </a:prstGeom>
                                          <a:solidFill>
                                            <a:srgbClr val="FFFFFF"/>
                                          </a:solid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028B13" id="_x0000_t202" coordsize="21600,21600" o:spt="202" path="m,l,21600r21600,l21600,xe">
                <v:stroke joinstyle="miter"/>
                <v:path gradientshapeok="t" o:connecttype="rect"/>
              </v:shapetype>
              <v:shape id="Надпись 5" o:spid="_x0000_s1026" type="#_x0000_t202" style="position:absolute;margin-left:208.35pt;margin-top:-12.1pt;width:67.95pt;height:89.7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" stroked="f">
                <v:textbox inset="0,0,0,0">
                  <w:txbxContent>
                    <w:p w:rsidR="00885E6A" w:rsidRDefault="00885E6A" w:rsidP="00885E6A">
                      <w:r>
                        <w:rPr>
                          <w:rFonts w:asciiTheme="minorHAnsi" w:eastAsiaTheme="minorHAnsi" w:hAnsiTheme="minorHAnsi" w:cstheme="minorBidi"/>
                          <w:noProof/>
                          <w:kern w:val="0"/>
                          <w:szCs w:val="20"/>
                        </w:rPr>
                        <w:drawing>
                          <wp:inline distT="0" distB="0" distL="0" distR="0" wp14:anchorId="72D9C25D" wp14:editId="27026365">
                            <wp:extent cx="866775" cy="1028700"/>
                            <wp:effectExtent l="0" t="0" r="952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66775" cy="1028700"/>
                                    </a:xfrm>
                                    <a:prstGeom prst="rect">
                                      <a:avLst/>
                                    </a:prstGeom>
                                    <a:solidFill>
                                      <a:srgbClr val="FFFFFF"/>
                                    </a:solidFill>
                                    <a:ln>
                                      <a:noFill/>
                                    </a:ln>
                                  </pic:spPr>
                                </pic:pic>
                              </a:graphicData>
                            </a:graphic>
                          </wp:inline>
                        </w:drawing>
                      </w:r>
                    </w:p>
                  </w:txbxContent>
                </v:textbox>
              </v:shape>
            </w:pict>
          </mc:Fallback>
        </mc:AlternateContent>
      </w:r>
    </w:p>
    <w:p w:rsidR="00885E6A" w:rsidRDefault="00885E6A" w:rsidP="00885E6A">
      <w:pPr>
        <w:pStyle w:val="a5"/>
        <w:rPr>
          <w:rFonts w:ascii="Times New Roman" w:hAnsi="Times New Roman"/>
        </w:rPr>
      </w:pPr>
    </w:p>
    <w:p w:rsidR="00885E6A" w:rsidRDefault="00885E6A" w:rsidP="00885E6A">
      <w:pPr>
        <w:jc w:val="center"/>
        <w:rPr>
          <w:rFonts w:ascii="Times New Roman" w:hAnsi="Times New Roman"/>
          <w:b/>
          <w:bCs/>
          <w:sz w:val="28"/>
          <w:szCs w:val="28"/>
        </w:rPr>
      </w:pPr>
    </w:p>
    <w:p w:rsidR="00885E6A" w:rsidRDefault="00885E6A" w:rsidP="00885E6A">
      <w:pPr>
        <w:jc w:val="center"/>
        <w:rPr>
          <w:rFonts w:ascii="Times New Roman" w:hAnsi="Times New Roman"/>
          <w:b/>
          <w:bCs/>
          <w:sz w:val="28"/>
          <w:szCs w:val="28"/>
        </w:rPr>
      </w:pPr>
      <w:r>
        <w:rPr>
          <w:rFonts w:ascii="Times New Roman" w:hAnsi="Times New Roman"/>
          <w:b/>
          <w:bCs/>
          <w:sz w:val="28"/>
          <w:szCs w:val="28"/>
        </w:rPr>
        <w:t xml:space="preserve">МЕСТНАЯ АДМИНИСТРАЦИЯ МУНИЦИПАЛЬНОГО </w:t>
      </w:r>
    </w:p>
    <w:p w:rsidR="00885E6A" w:rsidRDefault="00885E6A" w:rsidP="00885E6A">
      <w:pPr>
        <w:jc w:val="center"/>
        <w:rPr>
          <w:rFonts w:ascii="Times New Roman" w:hAnsi="Times New Roman"/>
          <w:b/>
          <w:bCs/>
          <w:sz w:val="28"/>
          <w:szCs w:val="28"/>
        </w:rPr>
      </w:pPr>
      <w:r>
        <w:rPr>
          <w:rFonts w:ascii="Times New Roman" w:hAnsi="Times New Roman"/>
          <w:b/>
          <w:bCs/>
          <w:sz w:val="28"/>
          <w:szCs w:val="28"/>
        </w:rPr>
        <w:t>ОБРАЗОВАНИЯ ГОРОД ЛОМОНОСОВ</w:t>
      </w:r>
    </w:p>
    <w:p w:rsidR="00885E6A" w:rsidRDefault="00885E6A" w:rsidP="00885E6A">
      <w:pPr>
        <w:jc w:val="center"/>
        <w:rPr>
          <w:rFonts w:ascii="Times New Roman" w:hAnsi="Times New Roman"/>
          <w:sz w:val="28"/>
        </w:rPr>
      </w:pPr>
      <w:r>
        <w:rPr>
          <w:noProof/>
        </w:rPr>
        <mc:AlternateContent>
          <mc:Choice Requires="wps">
            <w:drawing>
              <wp:anchor distT="0" distB="0" distL="114300" distR="114300" simplePos="0" relativeHeight="251661312" behindDoc="0" locked="0" layoutInCell="1" allowOverlap="1" wp14:anchorId="50FB8DCF" wp14:editId="5D7C25C0">
                <wp:simplePos x="0" y="0"/>
                <wp:positionH relativeFrom="column">
                  <wp:posOffset>3810</wp:posOffset>
                </wp:positionH>
                <wp:positionV relativeFrom="paragraph">
                  <wp:posOffset>40640</wp:posOffset>
                </wp:positionV>
                <wp:extent cx="6309360" cy="0"/>
                <wp:effectExtent l="0" t="0" r="34290" b="1905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09360" cy="0"/>
                        </a:xfrm>
                        <a:prstGeom prst="line">
                          <a:avLst/>
                        </a:prstGeom>
                        <a:noFill/>
                        <a:ln w="2844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85BA30" id="Прямая соединительная линия 6"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3.2pt" to="497.1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" strokeweight=".79mm">
                <v:stroke joinstyle="miter"/>
              </v:line>
            </w:pict>
          </mc:Fallback>
        </mc:AlternateContent>
      </w:r>
      <w:r>
        <w:rPr>
          <w:noProof/>
        </w:rPr>
        <mc:AlternateContent>
          <mc:Choice Requires="wps">
            <w:drawing>
              <wp:anchor distT="0" distB="0" distL="114300" distR="114300" simplePos="0" relativeHeight="251662336" behindDoc="0" locked="0" layoutInCell="1" allowOverlap="1" wp14:anchorId="7EC111A2" wp14:editId="4FCE80B7">
                <wp:simplePos x="0" y="0"/>
                <wp:positionH relativeFrom="column">
                  <wp:posOffset>3810</wp:posOffset>
                </wp:positionH>
                <wp:positionV relativeFrom="paragraph">
                  <wp:posOffset>132080</wp:posOffset>
                </wp:positionV>
                <wp:extent cx="6309360" cy="0"/>
                <wp:effectExtent l="0" t="0" r="34290" b="1905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09360" cy="0"/>
                        </a:xfrm>
                        <a:prstGeom prst="line">
                          <a:avLst/>
                        </a:prstGeom>
                        <a:noFill/>
                        <a:ln w="2844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F0FEEC" id="Прямая соединительная линия 7"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10.4pt" to="497.1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" strokeweight=".79mm">
                <v:stroke joinstyle="miter"/>
              </v:line>
            </w:pict>
          </mc:Fallback>
        </mc:AlternateContent>
      </w:r>
    </w:p>
    <w:p w:rsidR="00885E6A" w:rsidRDefault="00885E6A" w:rsidP="00885E6A">
      <w:pPr>
        <w:rPr>
          <w:rFonts w:ascii="Times New Roman" w:hAnsi="Times New Roman"/>
        </w:rPr>
      </w:pPr>
    </w:p>
    <w:p w:rsidR="00885E6A" w:rsidRDefault="00885E6A" w:rsidP="00885E6A">
      <w:pPr>
        <w:ind w:left="284"/>
        <w:jc w:val="center"/>
        <w:rPr>
          <w:rFonts w:ascii="Times New Roman" w:hAnsi="Times New Roman"/>
          <w:b/>
          <w:bCs/>
          <w:sz w:val="28"/>
          <w:szCs w:val="28"/>
        </w:rPr>
      </w:pPr>
      <w:r>
        <w:rPr>
          <w:rFonts w:ascii="Times New Roman" w:hAnsi="Times New Roman"/>
          <w:b/>
          <w:bCs/>
          <w:sz w:val="28"/>
          <w:szCs w:val="28"/>
        </w:rPr>
        <w:t>ПОСТАНОВЛЕНИЕ</w:t>
      </w:r>
    </w:p>
    <w:p w:rsidR="00885E6A" w:rsidRDefault="00885E6A" w:rsidP="00885E6A">
      <w:pPr>
        <w:ind w:left="284" w:right="567"/>
        <w:jc w:val="both"/>
        <w:rPr>
          <w:rFonts w:ascii="Times New Roman" w:hAnsi="Times New Roman"/>
          <w:sz w:val="24"/>
        </w:rPr>
      </w:pPr>
    </w:p>
    <w:p w:rsidR="00885E6A" w:rsidRDefault="00885E6A" w:rsidP="00885E6A">
      <w:pPr>
        <w:ind w:left="284" w:right="567"/>
        <w:jc w:val="both"/>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p>
    <w:p w:rsidR="00885E6A" w:rsidRDefault="00885E6A" w:rsidP="00885E6A">
      <w:pPr>
        <w:rPr>
          <w:rFonts w:ascii="Times New Roman" w:hAnsi="Times New Roman"/>
          <w:sz w:val="24"/>
        </w:rPr>
      </w:pPr>
      <w:r>
        <w:rPr>
          <w:rFonts w:ascii="Times New Roman" w:hAnsi="Times New Roman"/>
          <w:sz w:val="24"/>
        </w:rPr>
        <w:t xml:space="preserve">от </w:t>
      </w:r>
      <w:r w:rsidR="00113355">
        <w:rPr>
          <w:rFonts w:ascii="Times New Roman" w:hAnsi="Times New Roman"/>
          <w:sz w:val="24"/>
        </w:rPr>
        <w:t>10.12</w:t>
      </w:r>
      <w:r>
        <w:rPr>
          <w:rFonts w:ascii="Times New Roman" w:hAnsi="Times New Roman"/>
          <w:sz w:val="24"/>
        </w:rPr>
        <w:t xml:space="preserve">.2018 </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 xml:space="preserve">№ </w:t>
      </w:r>
      <w:r w:rsidR="00113355" w:rsidRPr="00113355">
        <w:rPr>
          <w:rFonts w:ascii="Times New Roman" w:hAnsi="Times New Roman"/>
          <w:sz w:val="24"/>
          <w:u w:val="single"/>
        </w:rPr>
        <w:t>165</w:t>
      </w:r>
      <w:r w:rsidRPr="00113355">
        <w:rPr>
          <w:rFonts w:ascii="Times New Roman" w:hAnsi="Times New Roman"/>
          <w:sz w:val="24"/>
          <w:u w:val="single"/>
        </w:rPr>
        <w:t>/</w:t>
      </w:r>
      <w:r>
        <w:rPr>
          <w:rFonts w:ascii="Times New Roman" w:hAnsi="Times New Roman"/>
          <w:sz w:val="24"/>
          <w:u w:val="single"/>
        </w:rPr>
        <w:t>01-0</w:t>
      </w:r>
      <w:r w:rsidR="00A40DF6">
        <w:rPr>
          <w:rFonts w:ascii="Times New Roman" w:hAnsi="Times New Roman"/>
          <w:sz w:val="24"/>
          <w:u w:val="single"/>
        </w:rPr>
        <w:t>2</w:t>
      </w:r>
    </w:p>
    <w:p w:rsidR="00885E6A" w:rsidRDefault="00885E6A" w:rsidP="00885E6A">
      <w:pPr>
        <w:tabs>
          <w:tab w:val="left" w:pos="5670"/>
        </w:tabs>
        <w:ind w:right="3826"/>
        <w:rPr>
          <w:rFonts w:ascii="Times New Roman" w:hAnsi="Times New Roman"/>
          <w:sz w:val="24"/>
        </w:rPr>
      </w:pPr>
    </w:p>
    <w:p w:rsidR="00885E6A" w:rsidRPr="00885E6A" w:rsidRDefault="00885E6A" w:rsidP="00885E6A">
      <w:pPr>
        <w:autoSpaceDE w:val="0"/>
        <w:autoSpaceDN w:val="0"/>
        <w:adjustRightInd w:val="0"/>
        <w:rPr>
          <w:rFonts w:ascii="Times New Roman" w:hAnsi="Times New Roman"/>
          <w:sz w:val="24"/>
        </w:rPr>
      </w:pPr>
      <w:r w:rsidRPr="00885E6A">
        <w:rPr>
          <w:rFonts w:ascii="Times New Roman" w:hAnsi="Times New Roman"/>
          <w:sz w:val="24"/>
        </w:rPr>
        <w:t xml:space="preserve">О внесении изменений в ведомственную </w:t>
      </w:r>
    </w:p>
    <w:p w:rsidR="00885E6A" w:rsidRPr="00885E6A" w:rsidRDefault="00885E6A" w:rsidP="00885E6A">
      <w:pPr>
        <w:autoSpaceDE w:val="0"/>
        <w:autoSpaceDN w:val="0"/>
        <w:adjustRightInd w:val="0"/>
        <w:rPr>
          <w:rFonts w:ascii="Times New Roman" w:hAnsi="Times New Roman"/>
          <w:sz w:val="24"/>
        </w:rPr>
      </w:pPr>
      <w:r w:rsidRPr="00885E6A">
        <w:rPr>
          <w:rFonts w:ascii="Times New Roman" w:hAnsi="Times New Roman"/>
          <w:sz w:val="24"/>
        </w:rPr>
        <w:t xml:space="preserve">целевую программу «Организация </w:t>
      </w:r>
    </w:p>
    <w:p w:rsidR="00885E6A" w:rsidRPr="00885E6A" w:rsidRDefault="00885E6A" w:rsidP="00885E6A">
      <w:pPr>
        <w:autoSpaceDE w:val="0"/>
        <w:autoSpaceDN w:val="0"/>
        <w:adjustRightInd w:val="0"/>
        <w:rPr>
          <w:rFonts w:ascii="Times New Roman" w:hAnsi="Times New Roman"/>
          <w:sz w:val="24"/>
        </w:rPr>
      </w:pPr>
      <w:r w:rsidRPr="00885E6A">
        <w:rPr>
          <w:rFonts w:ascii="Times New Roman" w:hAnsi="Times New Roman"/>
          <w:sz w:val="24"/>
        </w:rPr>
        <w:t xml:space="preserve">дополнительного профессионального </w:t>
      </w:r>
    </w:p>
    <w:p w:rsidR="00885E6A" w:rsidRPr="00885E6A" w:rsidRDefault="00885E6A" w:rsidP="00885E6A">
      <w:pPr>
        <w:autoSpaceDE w:val="0"/>
        <w:autoSpaceDN w:val="0"/>
        <w:adjustRightInd w:val="0"/>
        <w:rPr>
          <w:rFonts w:ascii="Times New Roman" w:hAnsi="Times New Roman"/>
          <w:sz w:val="24"/>
        </w:rPr>
      </w:pPr>
      <w:r w:rsidRPr="00885E6A">
        <w:rPr>
          <w:rFonts w:ascii="Times New Roman" w:hAnsi="Times New Roman"/>
          <w:sz w:val="24"/>
        </w:rPr>
        <w:t>образования муниципальных служащих</w:t>
      </w:r>
    </w:p>
    <w:p w:rsidR="00885E6A" w:rsidRPr="00885E6A" w:rsidRDefault="00885E6A" w:rsidP="00885E6A">
      <w:pPr>
        <w:autoSpaceDE w:val="0"/>
        <w:autoSpaceDN w:val="0"/>
        <w:adjustRightInd w:val="0"/>
        <w:rPr>
          <w:rFonts w:ascii="Times New Roman" w:hAnsi="Times New Roman"/>
          <w:sz w:val="24"/>
        </w:rPr>
      </w:pPr>
      <w:r w:rsidRPr="00885E6A">
        <w:rPr>
          <w:rFonts w:ascii="Times New Roman" w:hAnsi="Times New Roman"/>
          <w:sz w:val="24"/>
        </w:rPr>
        <w:t>и работников муниципальных учреждений»</w:t>
      </w:r>
    </w:p>
    <w:p w:rsidR="00885E6A" w:rsidRDefault="00885E6A" w:rsidP="00885E6A">
      <w:pPr>
        <w:tabs>
          <w:tab w:val="left" w:pos="5529"/>
        </w:tabs>
        <w:autoSpaceDE w:val="0"/>
        <w:autoSpaceDN w:val="0"/>
        <w:adjustRightInd w:val="0"/>
        <w:ind w:right="3826"/>
        <w:rPr>
          <w:rFonts w:ascii="Times New Roman" w:hAnsi="Times New Roman"/>
          <w:sz w:val="24"/>
        </w:rPr>
      </w:pPr>
      <w:r w:rsidRPr="00885E6A">
        <w:rPr>
          <w:rFonts w:ascii="Times New Roman" w:hAnsi="Times New Roman"/>
          <w:sz w:val="24"/>
        </w:rPr>
        <w:t>на 2018</w:t>
      </w:r>
      <w:r>
        <w:rPr>
          <w:rFonts w:ascii="Times New Roman" w:hAnsi="Times New Roman"/>
          <w:sz w:val="24"/>
        </w:rPr>
        <w:t xml:space="preserve"> год</w:t>
      </w:r>
    </w:p>
    <w:p w:rsidR="00885E6A" w:rsidRDefault="00885E6A" w:rsidP="00885E6A">
      <w:pPr>
        <w:pStyle w:val="31"/>
        <w:tabs>
          <w:tab w:val="left" w:pos="1080"/>
        </w:tabs>
        <w:ind w:right="45"/>
        <w:jc w:val="both"/>
        <w:rPr>
          <w:rFonts w:ascii="Times New Roman" w:hAnsi="Times New Roman"/>
          <w:b/>
          <w:sz w:val="24"/>
        </w:rPr>
      </w:pPr>
    </w:p>
    <w:p w:rsidR="00A40DF6" w:rsidRDefault="00A40DF6" w:rsidP="00885E6A">
      <w:pPr>
        <w:pStyle w:val="31"/>
        <w:tabs>
          <w:tab w:val="left" w:pos="1080"/>
        </w:tabs>
        <w:ind w:right="45"/>
        <w:jc w:val="both"/>
        <w:rPr>
          <w:rFonts w:ascii="Times New Roman" w:hAnsi="Times New Roman"/>
          <w:b/>
          <w:sz w:val="24"/>
        </w:rPr>
      </w:pPr>
    </w:p>
    <w:p w:rsidR="00885E6A" w:rsidRDefault="00885E6A" w:rsidP="00885E6A">
      <w:pPr>
        <w:jc w:val="both"/>
        <w:rPr>
          <w:rFonts w:ascii="Times New Roman" w:hAnsi="Times New Roman"/>
          <w:sz w:val="24"/>
        </w:rPr>
      </w:pPr>
      <w:r>
        <w:rPr>
          <w:rFonts w:ascii="Times New Roman" w:hAnsi="Times New Roman"/>
          <w:sz w:val="24"/>
        </w:rPr>
        <w:tab/>
        <w:t>В целях эффективного исполнения полномочий по решению вопросов местного значения, в соответствии со статьями 179.3, 217, 158 Бюджетного кодекса РФ</w:t>
      </w:r>
    </w:p>
    <w:p w:rsidR="00885E6A" w:rsidRDefault="00885E6A" w:rsidP="00885E6A">
      <w:pPr>
        <w:ind w:firstLine="475"/>
        <w:jc w:val="both"/>
        <w:rPr>
          <w:rFonts w:ascii="Times New Roman" w:hAnsi="Times New Roman"/>
          <w:sz w:val="24"/>
        </w:rPr>
      </w:pPr>
    </w:p>
    <w:p w:rsidR="00885E6A" w:rsidRDefault="00885E6A" w:rsidP="00885E6A">
      <w:pPr>
        <w:pStyle w:val="a3"/>
        <w:tabs>
          <w:tab w:val="left" w:pos="720"/>
          <w:tab w:val="center" w:pos="4890"/>
        </w:tabs>
        <w:spacing w:after="0"/>
        <w:jc w:val="center"/>
        <w:rPr>
          <w:rFonts w:ascii="Times New Roman" w:hAnsi="Times New Roman"/>
          <w:b/>
          <w:bCs/>
          <w:sz w:val="24"/>
        </w:rPr>
      </w:pPr>
      <w:r>
        <w:rPr>
          <w:rFonts w:ascii="Times New Roman" w:hAnsi="Times New Roman"/>
          <w:b/>
          <w:bCs/>
          <w:sz w:val="24"/>
        </w:rPr>
        <w:t>ПОСТАНОВЛЯЮ:</w:t>
      </w:r>
    </w:p>
    <w:p w:rsidR="00885E6A" w:rsidRDefault="00885E6A" w:rsidP="00A40DF6">
      <w:pPr>
        <w:autoSpaceDE w:val="0"/>
        <w:autoSpaceDN w:val="0"/>
        <w:adjustRightInd w:val="0"/>
        <w:jc w:val="both"/>
        <w:rPr>
          <w:rFonts w:ascii="Times New Roman" w:hAnsi="Times New Roman"/>
          <w:sz w:val="24"/>
        </w:rPr>
      </w:pPr>
      <w:r>
        <w:rPr>
          <w:rFonts w:ascii="Times New Roman" w:hAnsi="Times New Roman"/>
          <w:sz w:val="24"/>
        </w:rPr>
        <w:tab/>
        <w:t xml:space="preserve">1. Внести изменения в ведомственную целевую программу, направленную на решение вопроса местного значения </w:t>
      </w:r>
      <w:r w:rsidR="00A40DF6">
        <w:rPr>
          <w:rFonts w:ascii="Times New Roman" w:hAnsi="Times New Roman"/>
          <w:sz w:val="24"/>
        </w:rPr>
        <w:t>«Организация профессионального образования и дополнительного профессионального образования выборных должностных лиц местного самоуправления, членов выборных органов местного самоуправления, депутатов муниципальных советов муниципальных образований, муниципальных служащих и работников муниципальных учреждений, 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r>
        <w:rPr>
          <w:rFonts w:ascii="Times New Roman" w:hAnsi="Times New Roman"/>
          <w:sz w:val="24"/>
        </w:rPr>
        <w:t xml:space="preserve">» на 2018 год, утвержденную Постановлением </w:t>
      </w:r>
      <w:r w:rsidR="00A40DF6">
        <w:rPr>
          <w:rFonts w:ascii="Times New Roman" w:hAnsi="Times New Roman"/>
          <w:sz w:val="24"/>
        </w:rPr>
        <w:t>МА</w:t>
      </w:r>
      <w:r>
        <w:rPr>
          <w:rFonts w:ascii="Times New Roman" w:hAnsi="Times New Roman"/>
          <w:sz w:val="24"/>
        </w:rPr>
        <w:t xml:space="preserve"> МО </w:t>
      </w:r>
      <w:proofErr w:type="spellStart"/>
      <w:r>
        <w:rPr>
          <w:rFonts w:ascii="Times New Roman" w:hAnsi="Times New Roman"/>
          <w:sz w:val="24"/>
        </w:rPr>
        <w:t>г.Ломоносов</w:t>
      </w:r>
      <w:proofErr w:type="spellEnd"/>
      <w:r>
        <w:rPr>
          <w:rFonts w:ascii="Times New Roman" w:hAnsi="Times New Roman"/>
          <w:sz w:val="24"/>
        </w:rPr>
        <w:t xml:space="preserve"> от 27.10.2017</w:t>
      </w:r>
      <w:r w:rsidR="00A40DF6">
        <w:rPr>
          <w:rFonts w:ascii="Times New Roman" w:hAnsi="Times New Roman"/>
          <w:sz w:val="24"/>
        </w:rPr>
        <w:t xml:space="preserve"> №</w:t>
      </w:r>
      <w:r>
        <w:rPr>
          <w:rFonts w:ascii="Times New Roman" w:hAnsi="Times New Roman"/>
          <w:sz w:val="24"/>
        </w:rPr>
        <w:t>361/01-04, изложив в редакции согласно приложению к настоящему Постановлению.</w:t>
      </w:r>
    </w:p>
    <w:p w:rsidR="00885E6A" w:rsidRDefault="00885E6A" w:rsidP="00885E6A">
      <w:pPr>
        <w:pStyle w:val="a3"/>
        <w:tabs>
          <w:tab w:val="left" w:pos="720"/>
          <w:tab w:val="center" w:pos="4890"/>
        </w:tabs>
        <w:spacing w:after="0"/>
        <w:jc w:val="both"/>
        <w:rPr>
          <w:rFonts w:ascii="Times New Roman" w:hAnsi="Times New Roman"/>
          <w:sz w:val="24"/>
        </w:rPr>
      </w:pPr>
      <w:r>
        <w:rPr>
          <w:rFonts w:ascii="Times New Roman" w:hAnsi="Times New Roman"/>
          <w:sz w:val="24"/>
        </w:rPr>
        <w:tab/>
        <w:t>2. Контроль за исполнением настоящего постановления оставляю за собой.</w:t>
      </w:r>
    </w:p>
    <w:p w:rsidR="00885E6A" w:rsidRDefault="00885E6A" w:rsidP="00885E6A">
      <w:pPr>
        <w:pStyle w:val="a3"/>
        <w:tabs>
          <w:tab w:val="left" w:pos="720"/>
          <w:tab w:val="center" w:pos="4890"/>
        </w:tabs>
        <w:spacing w:after="0"/>
        <w:jc w:val="both"/>
        <w:rPr>
          <w:rFonts w:ascii="Times New Roman" w:hAnsi="Times New Roman"/>
          <w:sz w:val="24"/>
        </w:rPr>
      </w:pPr>
      <w:r>
        <w:rPr>
          <w:rFonts w:ascii="Times New Roman" w:hAnsi="Times New Roman"/>
          <w:sz w:val="24"/>
        </w:rPr>
        <w:tab/>
        <w:t>3. Постановление вступает в силу со дня издания и подлежит опубликованию на официальном сайте муниципального образования город Ломоносов.</w:t>
      </w:r>
    </w:p>
    <w:p w:rsidR="00885E6A" w:rsidRDefault="00885E6A" w:rsidP="00885E6A">
      <w:pPr>
        <w:pStyle w:val="a3"/>
        <w:spacing w:after="0"/>
        <w:jc w:val="both"/>
        <w:rPr>
          <w:rFonts w:ascii="Times New Roman" w:hAnsi="Times New Roman"/>
          <w:sz w:val="24"/>
        </w:rPr>
      </w:pPr>
    </w:p>
    <w:p w:rsidR="00885E6A" w:rsidRDefault="00885E6A" w:rsidP="00885E6A">
      <w:pPr>
        <w:pStyle w:val="a3"/>
        <w:spacing w:after="0"/>
        <w:jc w:val="both"/>
        <w:rPr>
          <w:rFonts w:ascii="Times New Roman" w:hAnsi="Times New Roman"/>
          <w:sz w:val="24"/>
        </w:rPr>
      </w:pPr>
    </w:p>
    <w:p w:rsidR="00885E6A" w:rsidRDefault="00885E6A" w:rsidP="00885E6A">
      <w:pPr>
        <w:pStyle w:val="a3"/>
        <w:spacing w:after="0"/>
        <w:jc w:val="both"/>
        <w:rPr>
          <w:rFonts w:ascii="Times New Roman" w:hAnsi="Times New Roman"/>
          <w:sz w:val="24"/>
        </w:rPr>
      </w:pPr>
      <w:r>
        <w:rPr>
          <w:rFonts w:ascii="Times New Roman" w:hAnsi="Times New Roman"/>
          <w:sz w:val="24"/>
        </w:rPr>
        <w:t xml:space="preserve">Глава местной администрации муниципального </w:t>
      </w:r>
    </w:p>
    <w:p w:rsidR="00885E6A" w:rsidRDefault="00885E6A" w:rsidP="00885E6A">
      <w:pPr>
        <w:pStyle w:val="a3"/>
        <w:spacing w:after="0"/>
        <w:jc w:val="both"/>
        <w:rPr>
          <w:rFonts w:ascii="Times New Roman" w:hAnsi="Times New Roman"/>
          <w:sz w:val="24"/>
        </w:rPr>
      </w:pPr>
      <w:r>
        <w:rPr>
          <w:rFonts w:ascii="Times New Roman" w:hAnsi="Times New Roman"/>
          <w:sz w:val="24"/>
        </w:rPr>
        <w:t xml:space="preserve">образования город Ломоносов </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proofErr w:type="spellStart"/>
      <w:r>
        <w:rPr>
          <w:rFonts w:ascii="Times New Roman" w:hAnsi="Times New Roman"/>
          <w:sz w:val="24"/>
        </w:rPr>
        <w:t>А.Н.Семёнов</w:t>
      </w:r>
      <w:proofErr w:type="spellEnd"/>
    </w:p>
    <w:p w:rsidR="00885E6A" w:rsidRDefault="00885E6A" w:rsidP="00885E6A">
      <w:pPr>
        <w:tabs>
          <w:tab w:val="left" w:pos="426"/>
        </w:tabs>
        <w:jc w:val="both"/>
        <w:rPr>
          <w:rFonts w:ascii="Times New Roman" w:hAnsi="Times New Roman"/>
          <w:sz w:val="24"/>
        </w:rPr>
      </w:pPr>
      <w:r>
        <w:rPr>
          <w:rFonts w:ascii="Times New Roman" w:hAnsi="Times New Roman"/>
          <w:sz w:val="24"/>
        </w:rPr>
        <w:tab/>
      </w:r>
    </w:p>
    <w:p w:rsidR="00A40DF6" w:rsidRDefault="00A40DF6" w:rsidP="00885E6A">
      <w:pPr>
        <w:tabs>
          <w:tab w:val="left" w:pos="426"/>
        </w:tabs>
        <w:jc w:val="both"/>
        <w:rPr>
          <w:rFonts w:ascii="Times New Roman" w:hAnsi="Times New Roman"/>
          <w:sz w:val="24"/>
        </w:rPr>
      </w:pPr>
    </w:p>
    <w:p w:rsidR="00A40DF6" w:rsidRDefault="00A40DF6" w:rsidP="00885E6A">
      <w:pPr>
        <w:tabs>
          <w:tab w:val="left" w:pos="426"/>
        </w:tabs>
        <w:jc w:val="both"/>
        <w:rPr>
          <w:rFonts w:ascii="Times New Roman" w:hAnsi="Times New Roman"/>
          <w:sz w:val="24"/>
        </w:rPr>
      </w:pPr>
    </w:p>
    <w:p w:rsidR="00A40DF6" w:rsidRDefault="00A40DF6" w:rsidP="00885E6A">
      <w:pPr>
        <w:tabs>
          <w:tab w:val="left" w:pos="426"/>
        </w:tabs>
        <w:jc w:val="both"/>
        <w:rPr>
          <w:rFonts w:ascii="Times New Roman" w:hAnsi="Times New Roman"/>
          <w:sz w:val="24"/>
        </w:rPr>
      </w:pPr>
    </w:p>
    <w:p w:rsidR="00A40DF6" w:rsidRDefault="00A40DF6" w:rsidP="00885E6A">
      <w:pPr>
        <w:tabs>
          <w:tab w:val="left" w:pos="426"/>
        </w:tabs>
        <w:jc w:val="both"/>
        <w:rPr>
          <w:rFonts w:ascii="Times New Roman" w:hAnsi="Times New Roman"/>
          <w:sz w:val="24"/>
        </w:rPr>
      </w:pPr>
    </w:p>
    <w:p w:rsidR="00885E6A" w:rsidRDefault="00885E6A" w:rsidP="00885E6A">
      <w:pPr>
        <w:tabs>
          <w:tab w:val="left" w:pos="426"/>
        </w:tabs>
        <w:jc w:val="both"/>
      </w:pPr>
      <w:r>
        <w:rPr>
          <w:rFonts w:ascii="Times New Roman" w:hAnsi="Times New Roman"/>
          <w:sz w:val="18"/>
          <w:szCs w:val="18"/>
        </w:rPr>
        <w:t>Петрова М.М.</w:t>
      </w:r>
    </w:p>
    <w:p w:rsidR="00E932F1" w:rsidRDefault="00E932F1" w:rsidP="00E932F1">
      <w:pPr>
        <w:rPr>
          <w:rFonts w:ascii="Times New Roman" w:hAnsi="Times New Roman"/>
        </w:rPr>
      </w:pPr>
    </w:p>
    <w:p w:rsidR="00885E6A" w:rsidRDefault="00885E6A" w:rsidP="00E932F1">
      <w:pPr>
        <w:rPr>
          <w:rFonts w:ascii="Times New Roman" w:hAnsi="Times New Roman"/>
        </w:rPr>
      </w:pPr>
    </w:p>
    <w:p w:rsidR="00CF7B69" w:rsidRDefault="00CF7B69" w:rsidP="00E932F1">
      <w:pPr>
        <w:widowControl/>
        <w:suppressAutoHyphens w:val="0"/>
        <w:spacing w:after="160" w:line="252" w:lineRule="auto"/>
        <w:ind w:left="4536"/>
        <w:contextualSpacing/>
        <w:rPr>
          <w:rFonts w:ascii="Times New Roman" w:eastAsiaTheme="minorHAnsi" w:hAnsi="Times New Roman"/>
          <w:kern w:val="0"/>
          <w:sz w:val="24"/>
          <w:lang w:eastAsia="en-US"/>
        </w:rPr>
      </w:pPr>
    </w:p>
    <w:p w:rsidR="00CF7B69" w:rsidRDefault="00CF7B69" w:rsidP="00E932F1">
      <w:pPr>
        <w:widowControl/>
        <w:suppressAutoHyphens w:val="0"/>
        <w:spacing w:after="160" w:line="252" w:lineRule="auto"/>
        <w:ind w:left="4536"/>
        <w:contextualSpacing/>
        <w:rPr>
          <w:rFonts w:ascii="Times New Roman" w:eastAsiaTheme="minorHAnsi" w:hAnsi="Times New Roman"/>
          <w:kern w:val="0"/>
          <w:sz w:val="24"/>
          <w:lang w:eastAsia="en-US"/>
        </w:rPr>
      </w:pPr>
    </w:p>
    <w:p w:rsidR="00CF7B69" w:rsidRDefault="00CF7B69" w:rsidP="00E932F1">
      <w:pPr>
        <w:widowControl/>
        <w:suppressAutoHyphens w:val="0"/>
        <w:spacing w:after="160" w:line="252" w:lineRule="auto"/>
        <w:ind w:left="4536"/>
        <w:contextualSpacing/>
        <w:rPr>
          <w:rFonts w:ascii="Times New Roman" w:eastAsiaTheme="minorHAnsi" w:hAnsi="Times New Roman"/>
          <w:kern w:val="0"/>
          <w:sz w:val="24"/>
          <w:lang w:eastAsia="en-US"/>
        </w:rPr>
      </w:pPr>
    </w:p>
    <w:p w:rsidR="00CF7B69" w:rsidRDefault="00CF7B69" w:rsidP="00E932F1">
      <w:pPr>
        <w:widowControl/>
        <w:suppressAutoHyphens w:val="0"/>
        <w:spacing w:after="160" w:line="252" w:lineRule="auto"/>
        <w:ind w:left="4536"/>
        <w:contextualSpacing/>
        <w:rPr>
          <w:rFonts w:ascii="Times New Roman" w:eastAsiaTheme="minorHAnsi" w:hAnsi="Times New Roman"/>
          <w:kern w:val="0"/>
          <w:sz w:val="24"/>
          <w:lang w:eastAsia="en-US"/>
        </w:rPr>
      </w:pPr>
    </w:p>
    <w:p w:rsidR="00CF7B69" w:rsidRDefault="00CF7B69" w:rsidP="00E932F1">
      <w:pPr>
        <w:widowControl/>
        <w:suppressAutoHyphens w:val="0"/>
        <w:spacing w:after="160" w:line="252" w:lineRule="auto"/>
        <w:ind w:left="4536"/>
        <w:contextualSpacing/>
        <w:rPr>
          <w:rFonts w:ascii="Times New Roman" w:eastAsiaTheme="minorHAnsi" w:hAnsi="Times New Roman"/>
          <w:kern w:val="0"/>
          <w:sz w:val="24"/>
          <w:lang w:eastAsia="en-US"/>
        </w:rPr>
      </w:pPr>
    </w:p>
    <w:p w:rsidR="00CF7B69" w:rsidRDefault="00CF7B69" w:rsidP="00E932F1">
      <w:pPr>
        <w:widowControl/>
        <w:suppressAutoHyphens w:val="0"/>
        <w:spacing w:after="160" w:line="252" w:lineRule="auto"/>
        <w:ind w:left="4536"/>
        <w:contextualSpacing/>
        <w:rPr>
          <w:rFonts w:ascii="Times New Roman" w:eastAsiaTheme="minorHAnsi" w:hAnsi="Times New Roman"/>
          <w:kern w:val="0"/>
          <w:sz w:val="24"/>
          <w:lang w:eastAsia="en-US"/>
        </w:rPr>
      </w:pPr>
    </w:p>
    <w:p w:rsidR="00CF7B69" w:rsidRDefault="00CF7B69" w:rsidP="00E932F1">
      <w:pPr>
        <w:widowControl/>
        <w:suppressAutoHyphens w:val="0"/>
        <w:spacing w:after="160" w:line="252" w:lineRule="auto"/>
        <w:ind w:left="4536"/>
        <w:contextualSpacing/>
        <w:rPr>
          <w:rFonts w:ascii="Times New Roman" w:eastAsiaTheme="minorHAnsi" w:hAnsi="Times New Roman"/>
          <w:kern w:val="0"/>
          <w:sz w:val="24"/>
          <w:lang w:eastAsia="en-US"/>
        </w:rPr>
      </w:pPr>
    </w:p>
    <w:p w:rsidR="00CF7B69" w:rsidRDefault="00CF7B69" w:rsidP="00E932F1">
      <w:pPr>
        <w:widowControl/>
        <w:suppressAutoHyphens w:val="0"/>
        <w:spacing w:after="160" w:line="252" w:lineRule="auto"/>
        <w:ind w:left="4536"/>
        <w:contextualSpacing/>
        <w:rPr>
          <w:rFonts w:ascii="Times New Roman" w:eastAsiaTheme="minorHAnsi" w:hAnsi="Times New Roman"/>
          <w:kern w:val="0"/>
          <w:sz w:val="24"/>
          <w:lang w:eastAsia="en-US"/>
        </w:rPr>
      </w:pPr>
    </w:p>
    <w:p w:rsidR="00CF7B69" w:rsidRDefault="00CF7B69" w:rsidP="00E932F1">
      <w:pPr>
        <w:widowControl/>
        <w:suppressAutoHyphens w:val="0"/>
        <w:spacing w:after="160" w:line="252" w:lineRule="auto"/>
        <w:ind w:left="4536"/>
        <w:contextualSpacing/>
        <w:rPr>
          <w:rFonts w:ascii="Times New Roman" w:eastAsiaTheme="minorHAnsi" w:hAnsi="Times New Roman"/>
          <w:kern w:val="0"/>
          <w:sz w:val="24"/>
          <w:lang w:eastAsia="en-US"/>
        </w:rPr>
      </w:pPr>
    </w:p>
    <w:p w:rsidR="00CF7B69" w:rsidRDefault="00CF7B69" w:rsidP="00E932F1">
      <w:pPr>
        <w:widowControl/>
        <w:suppressAutoHyphens w:val="0"/>
        <w:spacing w:after="160" w:line="252" w:lineRule="auto"/>
        <w:ind w:left="4536"/>
        <w:contextualSpacing/>
        <w:rPr>
          <w:rFonts w:ascii="Times New Roman" w:eastAsiaTheme="minorHAnsi" w:hAnsi="Times New Roman"/>
          <w:kern w:val="0"/>
          <w:sz w:val="24"/>
          <w:lang w:eastAsia="en-US"/>
        </w:rPr>
      </w:pPr>
    </w:p>
    <w:p w:rsidR="00CF7B69" w:rsidRDefault="00CF7B69" w:rsidP="00E932F1">
      <w:pPr>
        <w:widowControl/>
        <w:suppressAutoHyphens w:val="0"/>
        <w:spacing w:after="160" w:line="252" w:lineRule="auto"/>
        <w:ind w:left="4536"/>
        <w:contextualSpacing/>
        <w:rPr>
          <w:rFonts w:ascii="Times New Roman" w:eastAsiaTheme="minorHAnsi" w:hAnsi="Times New Roman"/>
          <w:kern w:val="0"/>
          <w:sz w:val="24"/>
          <w:lang w:eastAsia="en-US"/>
        </w:rPr>
      </w:pPr>
    </w:p>
    <w:p w:rsidR="00CF7B69" w:rsidRDefault="00CF7B69" w:rsidP="00E932F1">
      <w:pPr>
        <w:widowControl/>
        <w:suppressAutoHyphens w:val="0"/>
        <w:spacing w:after="160" w:line="252" w:lineRule="auto"/>
        <w:ind w:left="4536"/>
        <w:contextualSpacing/>
        <w:rPr>
          <w:rFonts w:ascii="Times New Roman" w:eastAsiaTheme="minorHAnsi" w:hAnsi="Times New Roman"/>
          <w:kern w:val="0"/>
          <w:sz w:val="24"/>
          <w:lang w:eastAsia="en-US"/>
        </w:rPr>
      </w:pPr>
    </w:p>
    <w:p w:rsidR="00CF7B69" w:rsidRDefault="00CF7B69" w:rsidP="00E932F1">
      <w:pPr>
        <w:widowControl/>
        <w:suppressAutoHyphens w:val="0"/>
        <w:spacing w:after="160" w:line="252" w:lineRule="auto"/>
        <w:ind w:left="4536"/>
        <w:contextualSpacing/>
        <w:rPr>
          <w:rFonts w:ascii="Times New Roman" w:eastAsiaTheme="minorHAnsi" w:hAnsi="Times New Roman"/>
          <w:kern w:val="0"/>
          <w:sz w:val="24"/>
          <w:lang w:eastAsia="en-US"/>
        </w:rPr>
      </w:pPr>
    </w:p>
    <w:p w:rsidR="00CF7B69" w:rsidRDefault="00CF7B69" w:rsidP="00E932F1">
      <w:pPr>
        <w:widowControl/>
        <w:suppressAutoHyphens w:val="0"/>
        <w:spacing w:after="160" w:line="252" w:lineRule="auto"/>
        <w:ind w:left="4536"/>
        <w:contextualSpacing/>
        <w:rPr>
          <w:rFonts w:ascii="Times New Roman" w:eastAsiaTheme="minorHAnsi" w:hAnsi="Times New Roman"/>
          <w:kern w:val="0"/>
          <w:sz w:val="24"/>
          <w:lang w:eastAsia="en-US"/>
        </w:rPr>
      </w:pPr>
    </w:p>
    <w:p w:rsidR="00CF7B69" w:rsidRDefault="00CF7B69" w:rsidP="00E932F1">
      <w:pPr>
        <w:widowControl/>
        <w:suppressAutoHyphens w:val="0"/>
        <w:spacing w:after="160" w:line="252" w:lineRule="auto"/>
        <w:ind w:left="4536"/>
        <w:contextualSpacing/>
        <w:rPr>
          <w:rFonts w:ascii="Times New Roman" w:eastAsiaTheme="minorHAnsi" w:hAnsi="Times New Roman"/>
          <w:kern w:val="0"/>
          <w:sz w:val="24"/>
          <w:lang w:eastAsia="en-US"/>
        </w:rPr>
      </w:pPr>
    </w:p>
    <w:p w:rsidR="00CF7B69" w:rsidRDefault="00CF7B69" w:rsidP="00E932F1">
      <w:pPr>
        <w:widowControl/>
        <w:suppressAutoHyphens w:val="0"/>
        <w:spacing w:after="160" w:line="252" w:lineRule="auto"/>
        <w:ind w:left="4536"/>
        <w:contextualSpacing/>
        <w:rPr>
          <w:rFonts w:ascii="Times New Roman" w:eastAsiaTheme="minorHAnsi" w:hAnsi="Times New Roman"/>
          <w:kern w:val="0"/>
          <w:sz w:val="24"/>
          <w:lang w:eastAsia="en-US"/>
        </w:rPr>
      </w:pPr>
    </w:p>
    <w:p w:rsidR="00CF7B69" w:rsidRDefault="00CF7B69" w:rsidP="00E932F1">
      <w:pPr>
        <w:widowControl/>
        <w:suppressAutoHyphens w:val="0"/>
        <w:spacing w:after="160" w:line="252" w:lineRule="auto"/>
        <w:ind w:left="4536"/>
        <w:contextualSpacing/>
        <w:rPr>
          <w:rFonts w:ascii="Times New Roman" w:eastAsiaTheme="minorHAnsi" w:hAnsi="Times New Roman"/>
          <w:kern w:val="0"/>
          <w:sz w:val="24"/>
          <w:lang w:eastAsia="en-US"/>
        </w:rPr>
      </w:pPr>
    </w:p>
    <w:p w:rsidR="00CF7B69" w:rsidRDefault="00CF7B69" w:rsidP="00E932F1">
      <w:pPr>
        <w:widowControl/>
        <w:suppressAutoHyphens w:val="0"/>
        <w:spacing w:after="160" w:line="252" w:lineRule="auto"/>
        <w:ind w:left="4536"/>
        <w:contextualSpacing/>
        <w:rPr>
          <w:rFonts w:ascii="Times New Roman" w:eastAsiaTheme="minorHAnsi" w:hAnsi="Times New Roman"/>
          <w:kern w:val="0"/>
          <w:sz w:val="24"/>
          <w:lang w:eastAsia="en-US"/>
        </w:rPr>
      </w:pPr>
    </w:p>
    <w:p w:rsidR="00CF7B69" w:rsidRDefault="00CF7B69" w:rsidP="00E932F1">
      <w:pPr>
        <w:widowControl/>
        <w:suppressAutoHyphens w:val="0"/>
        <w:spacing w:after="160" w:line="252" w:lineRule="auto"/>
        <w:ind w:left="4536"/>
        <w:contextualSpacing/>
        <w:rPr>
          <w:rFonts w:ascii="Times New Roman" w:eastAsiaTheme="minorHAnsi" w:hAnsi="Times New Roman"/>
          <w:kern w:val="0"/>
          <w:sz w:val="24"/>
          <w:lang w:eastAsia="en-US"/>
        </w:rPr>
      </w:pPr>
    </w:p>
    <w:p w:rsidR="00CF7B69" w:rsidRDefault="00CF7B69" w:rsidP="00E932F1">
      <w:pPr>
        <w:widowControl/>
        <w:suppressAutoHyphens w:val="0"/>
        <w:spacing w:after="160" w:line="252" w:lineRule="auto"/>
        <w:ind w:left="4536"/>
        <w:contextualSpacing/>
        <w:rPr>
          <w:rFonts w:ascii="Times New Roman" w:eastAsiaTheme="minorHAnsi" w:hAnsi="Times New Roman"/>
          <w:kern w:val="0"/>
          <w:sz w:val="24"/>
          <w:lang w:eastAsia="en-US"/>
        </w:rPr>
      </w:pPr>
    </w:p>
    <w:p w:rsidR="00CF7B69" w:rsidRDefault="00CF7B69" w:rsidP="00E932F1">
      <w:pPr>
        <w:widowControl/>
        <w:suppressAutoHyphens w:val="0"/>
        <w:spacing w:after="160" w:line="252" w:lineRule="auto"/>
        <w:ind w:left="4536"/>
        <w:contextualSpacing/>
        <w:rPr>
          <w:rFonts w:ascii="Times New Roman" w:eastAsiaTheme="minorHAnsi" w:hAnsi="Times New Roman"/>
          <w:kern w:val="0"/>
          <w:sz w:val="24"/>
          <w:lang w:eastAsia="en-US"/>
        </w:rPr>
      </w:pPr>
    </w:p>
    <w:p w:rsidR="00CF7B69" w:rsidRDefault="00CF7B69" w:rsidP="00E932F1">
      <w:pPr>
        <w:widowControl/>
        <w:suppressAutoHyphens w:val="0"/>
        <w:spacing w:after="160" w:line="252" w:lineRule="auto"/>
        <w:ind w:left="4536"/>
        <w:contextualSpacing/>
        <w:rPr>
          <w:rFonts w:ascii="Times New Roman" w:eastAsiaTheme="minorHAnsi" w:hAnsi="Times New Roman"/>
          <w:kern w:val="0"/>
          <w:sz w:val="24"/>
          <w:lang w:eastAsia="en-US"/>
        </w:rPr>
      </w:pPr>
    </w:p>
    <w:p w:rsidR="00CF7B69" w:rsidRDefault="00CF7B69" w:rsidP="00E932F1">
      <w:pPr>
        <w:widowControl/>
        <w:suppressAutoHyphens w:val="0"/>
        <w:spacing w:after="160" w:line="252" w:lineRule="auto"/>
        <w:ind w:left="4536"/>
        <w:contextualSpacing/>
        <w:rPr>
          <w:rFonts w:ascii="Times New Roman" w:eastAsiaTheme="minorHAnsi" w:hAnsi="Times New Roman"/>
          <w:kern w:val="0"/>
          <w:sz w:val="24"/>
          <w:lang w:eastAsia="en-US"/>
        </w:rPr>
      </w:pPr>
    </w:p>
    <w:p w:rsidR="00CF7B69" w:rsidRDefault="00CF7B69" w:rsidP="00E932F1">
      <w:pPr>
        <w:widowControl/>
        <w:suppressAutoHyphens w:val="0"/>
        <w:spacing w:after="160" w:line="252" w:lineRule="auto"/>
        <w:ind w:left="4536"/>
        <w:contextualSpacing/>
        <w:rPr>
          <w:rFonts w:ascii="Times New Roman" w:eastAsiaTheme="minorHAnsi" w:hAnsi="Times New Roman"/>
          <w:kern w:val="0"/>
          <w:sz w:val="24"/>
          <w:lang w:eastAsia="en-US"/>
        </w:rPr>
      </w:pPr>
    </w:p>
    <w:p w:rsidR="00CF7B69" w:rsidRDefault="00CF7B69" w:rsidP="00E932F1">
      <w:pPr>
        <w:widowControl/>
        <w:suppressAutoHyphens w:val="0"/>
        <w:spacing w:after="160" w:line="252" w:lineRule="auto"/>
        <w:ind w:left="4536"/>
        <w:contextualSpacing/>
        <w:rPr>
          <w:rFonts w:ascii="Times New Roman" w:eastAsiaTheme="minorHAnsi" w:hAnsi="Times New Roman"/>
          <w:kern w:val="0"/>
          <w:sz w:val="24"/>
          <w:lang w:eastAsia="en-US"/>
        </w:rPr>
      </w:pPr>
    </w:p>
    <w:p w:rsidR="00CF7B69" w:rsidRDefault="00CF7B69" w:rsidP="00E932F1">
      <w:pPr>
        <w:widowControl/>
        <w:suppressAutoHyphens w:val="0"/>
        <w:spacing w:after="160" w:line="252" w:lineRule="auto"/>
        <w:ind w:left="4536"/>
        <w:contextualSpacing/>
        <w:rPr>
          <w:rFonts w:ascii="Times New Roman" w:eastAsiaTheme="minorHAnsi" w:hAnsi="Times New Roman"/>
          <w:kern w:val="0"/>
          <w:sz w:val="24"/>
          <w:lang w:eastAsia="en-US"/>
        </w:rPr>
      </w:pPr>
    </w:p>
    <w:p w:rsidR="00CF7B69" w:rsidRDefault="00CF7B69" w:rsidP="00E932F1">
      <w:pPr>
        <w:widowControl/>
        <w:suppressAutoHyphens w:val="0"/>
        <w:spacing w:after="160" w:line="252" w:lineRule="auto"/>
        <w:ind w:left="4536"/>
        <w:contextualSpacing/>
        <w:rPr>
          <w:rFonts w:ascii="Times New Roman" w:eastAsiaTheme="minorHAnsi" w:hAnsi="Times New Roman"/>
          <w:kern w:val="0"/>
          <w:sz w:val="24"/>
          <w:lang w:eastAsia="en-US"/>
        </w:rPr>
      </w:pPr>
    </w:p>
    <w:p w:rsidR="00CF7B69" w:rsidRDefault="00CF7B69" w:rsidP="00E932F1">
      <w:pPr>
        <w:widowControl/>
        <w:suppressAutoHyphens w:val="0"/>
        <w:spacing w:after="160" w:line="252" w:lineRule="auto"/>
        <w:ind w:left="4536"/>
        <w:contextualSpacing/>
        <w:rPr>
          <w:rFonts w:ascii="Times New Roman" w:eastAsiaTheme="minorHAnsi" w:hAnsi="Times New Roman"/>
          <w:kern w:val="0"/>
          <w:sz w:val="24"/>
          <w:lang w:eastAsia="en-US"/>
        </w:rPr>
      </w:pPr>
    </w:p>
    <w:p w:rsidR="00CF7B69" w:rsidRDefault="00CF7B69" w:rsidP="00E932F1">
      <w:pPr>
        <w:widowControl/>
        <w:suppressAutoHyphens w:val="0"/>
        <w:spacing w:after="160" w:line="252" w:lineRule="auto"/>
        <w:ind w:left="4536"/>
        <w:contextualSpacing/>
        <w:rPr>
          <w:rFonts w:ascii="Times New Roman" w:eastAsiaTheme="minorHAnsi" w:hAnsi="Times New Roman"/>
          <w:kern w:val="0"/>
          <w:sz w:val="24"/>
          <w:lang w:eastAsia="en-US"/>
        </w:rPr>
      </w:pPr>
    </w:p>
    <w:p w:rsidR="00CF7B69" w:rsidRDefault="00CF7B69" w:rsidP="00E932F1">
      <w:pPr>
        <w:widowControl/>
        <w:suppressAutoHyphens w:val="0"/>
        <w:spacing w:after="160" w:line="252" w:lineRule="auto"/>
        <w:ind w:left="4536"/>
        <w:contextualSpacing/>
        <w:rPr>
          <w:rFonts w:ascii="Times New Roman" w:eastAsiaTheme="minorHAnsi" w:hAnsi="Times New Roman"/>
          <w:kern w:val="0"/>
          <w:sz w:val="24"/>
          <w:lang w:eastAsia="en-US"/>
        </w:rPr>
      </w:pPr>
    </w:p>
    <w:p w:rsidR="00CF7B69" w:rsidRDefault="00CF7B69" w:rsidP="00E932F1">
      <w:pPr>
        <w:widowControl/>
        <w:suppressAutoHyphens w:val="0"/>
        <w:spacing w:after="160" w:line="252" w:lineRule="auto"/>
        <w:ind w:left="4536"/>
        <w:contextualSpacing/>
        <w:rPr>
          <w:rFonts w:ascii="Times New Roman" w:eastAsiaTheme="minorHAnsi" w:hAnsi="Times New Roman"/>
          <w:kern w:val="0"/>
          <w:sz w:val="24"/>
          <w:lang w:eastAsia="en-US"/>
        </w:rPr>
      </w:pPr>
    </w:p>
    <w:p w:rsidR="00CF7B69" w:rsidRDefault="00CF7B69" w:rsidP="00E932F1">
      <w:pPr>
        <w:widowControl/>
        <w:suppressAutoHyphens w:val="0"/>
        <w:spacing w:after="160" w:line="252" w:lineRule="auto"/>
        <w:ind w:left="4536"/>
        <w:contextualSpacing/>
        <w:rPr>
          <w:rFonts w:ascii="Times New Roman" w:eastAsiaTheme="minorHAnsi" w:hAnsi="Times New Roman"/>
          <w:kern w:val="0"/>
          <w:sz w:val="24"/>
          <w:lang w:eastAsia="en-US"/>
        </w:rPr>
      </w:pPr>
    </w:p>
    <w:p w:rsidR="00CF7B69" w:rsidRDefault="00CF7B69" w:rsidP="00E932F1">
      <w:pPr>
        <w:widowControl/>
        <w:suppressAutoHyphens w:val="0"/>
        <w:spacing w:after="160" w:line="252" w:lineRule="auto"/>
        <w:ind w:left="4536"/>
        <w:contextualSpacing/>
        <w:rPr>
          <w:rFonts w:ascii="Times New Roman" w:eastAsiaTheme="minorHAnsi" w:hAnsi="Times New Roman"/>
          <w:kern w:val="0"/>
          <w:sz w:val="24"/>
          <w:lang w:eastAsia="en-US"/>
        </w:rPr>
      </w:pPr>
    </w:p>
    <w:p w:rsidR="00CF7B69" w:rsidRDefault="00CF7B69" w:rsidP="00E932F1">
      <w:pPr>
        <w:widowControl/>
        <w:suppressAutoHyphens w:val="0"/>
        <w:spacing w:after="160" w:line="252" w:lineRule="auto"/>
        <w:ind w:left="4536"/>
        <w:contextualSpacing/>
        <w:rPr>
          <w:rFonts w:ascii="Times New Roman" w:eastAsiaTheme="minorHAnsi" w:hAnsi="Times New Roman"/>
          <w:kern w:val="0"/>
          <w:sz w:val="24"/>
          <w:lang w:eastAsia="en-US"/>
        </w:rPr>
      </w:pPr>
    </w:p>
    <w:p w:rsidR="00CF7B69" w:rsidRDefault="00CF7B69" w:rsidP="00E932F1">
      <w:pPr>
        <w:widowControl/>
        <w:suppressAutoHyphens w:val="0"/>
        <w:spacing w:after="160" w:line="252" w:lineRule="auto"/>
        <w:ind w:left="4536"/>
        <w:contextualSpacing/>
        <w:rPr>
          <w:rFonts w:ascii="Times New Roman" w:eastAsiaTheme="minorHAnsi" w:hAnsi="Times New Roman"/>
          <w:kern w:val="0"/>
          <w:sz w:val="24"/>
          <w:lang w:eastAsia="en-US"/>
        </w:rPr>
      </w:pPr>
    </w:p>
    <w:p w:rsidR="00CF7B69" w:rsidRDefault="00CF7B69" w:rsidP="00E932F1">
      <w:pPr>
        <w:widowControl/>
        <w:suppressAutoHyphens w:val="0"/>
        <w:spacing w:after="160" w:line="252" w:lineRule="auto"/>
        <w:ind w:left="4536"/>
        <w:contextualSpacing/>
        <w:rPr>
          <w:rFonts w:ascii="Times New Roman" w:eastAsiaTheme="minorHAnsi" w:hAnsi="Times New Roman"/>
          <w:kern w:val="0"/>
          <w:sz w:val="24"/>
          <w:lang w:eastAsia="en-US"/>
        </w:rPr>
      </w:pPr>
    </w:p>
    <w:p w:rsidR="00CF7B69" w:rsidRDefault="00CF7B69" w:rsidP="00E932F1">
      <w:pPr>
        <w:widowControl/>
        <w:suppressAutoHyphens w:val="0"/>
        <w:spacing w:after="160" w:line="252" w:lineRule="auto"/>
        <w:ind w:left="4536"/>
        <w:contextualSpacing/>
        <w:rPr>
          <w:rFonts w:ascii="Times New Roman" w:eastAsiaTheme="minorHAnsi" w:hAnsi="Times New Roman"/>
          <w:kern w:val="0"/>
          <w:sz w:val="24"/>
          <w:lang w:eastAsia="en-US"/>
        </w:rPr>
      </w:pPr>
    </w:p>
    <w:p w:rsidR="00CF7B69" w:rsidRDefault="00CF7B69" w:rsidP="00E932F1">
      <w:pPr>
        <w:widowControl/>
        <w:suppressAutoHyphens w:val="0"/>
        <w:spacing w:after="160" w:line="252" w:lineRule="auto"/>
        <w:ind w:left="4536"/>
        <w:contextualSpacing/>
        <w:rPr>
          <w:rFonts w:ascii="Times New Roman" w:eastAsiaTheme="minorHAnsi" w:hAnsi="Times New Roman"/>
          <w:kern w:val="0"/>
          <w:sz w:val="24"/>
          <w:lang w:eastAsia="en-US"/>
        </w:rPr>
      </w:pPr>
    </w:p>
    <w:p w:rsidR="00CF7B69" w:rsidRDefault="00CF7B69" w:rsidP="00E932F1">
      <w:pPr>
        <w:widowControl/>
        <w:suppressAutoHyphens w:val="0"/>
        <w:spacing w:after="160" w:line="252" w:lineRule="auto"/>
        <w:ind w:left="4536"/>
        <w:contextualSpacing/>
        <w:rPr>
          <w:rFonts w:ascii="Times New Roman" w:eastAsiaTheme="minorHAnsi" w:hAnsi="Times New Roman"/>
          <w:kern w:val="0"/>
          <w:sz w:val="24"/>
          <w:lang w:eastAsia="en-US"/>
        </w:rPr>
      </w:pPr>
    </w:p>
    <w:p w:rsidR="00CF7B69" w:rsidRDefault="00CF7B69" w:rsidP="00E932F1">
      <w:pPr>
        <w:widowControl/>
        <w:suppressAutoHyphens w:val="0"/>
        <w:spacing w:after="160" w:line="252" w:lineRule="auto"/>
        <w:ind w:left="4536"/>
        <w:contextualSpacing/>
        <w:rPr>
          <w:rFonts w:ascii="Times New Roman" w:eastAsiaTheme="minorHAnsi" w:hAnsi="Times New Roman"/>
          <w:kern w:val="0"/>
          <w:sz w:val="24"/>
          <w:lang w:eastAsia="en-US"/>
        </w:rPr>
      </w:pPr>
    </w:p>
    <w:p w:rsidR="00CF7B69" w:rsidRDefault="00CF7B69" w:rsidP="00E932F1">
      <w:pPr>
        <w:widowControl/>
        <w:suppressAutoHyphens w:val="0"/>
        <w:spacing w:after="160" w:line="252" w:lineRule="auto"/>
        <w:ind w:left="4536"/>
        <w:contextualSpacing/>
        <w:rPr>
          <w:rFonts w:ascii="Times New Roman" w:eastAsiaTheme="minorHAnsi" w:hAnsi="Times New Roman"/>
          <w:kern w:val="0"/>
          <w:sz w:val="24"/>
          <w:lang w:eastAsia="en-US"/>
        </w:rPr>
      </w:pPr>
    </w:p>
    <w:p w:rsidR="00CF7B69" w:rsidRDefault="00CF7B69" w:rsidP="00E932F1">
      <w:pPr>
        <w:widowControl/>
        <w:suppressAutoHyphens w:val="0"/>
        <w:spacing w:after="160" w:line="252" w:lineRule="auto"/>
        <w:ind w:left="4536"/>
        <w:contextualSpacing/>
        <w:rPr>
          <w:rFonts w:ascii="Times New Roman" w:eastAsiaTheme="minorHAnsi" w:hAnsi="Times New Roman"/>
          <w:kern w:val="0"/>
          <w:sz w:val="24"/>
          <w:lang w:eastAsia="en-US"/>
        </w:rPr>
      </w:pPr>
    </w:p>
    <w:p w:rsidR="00CF7B69" w:rsidRDefault="00CF7B69" w:rsidP="00E932F1">
      <w:pPr>
        <w:widowControl/>
        <w:suppressAutoHyphens w:val="0"/>
        <w:spacing w:after="160" w:line="252" w:lineRule="auto"/>
        <w:ind w:left="4536"/>
        <w:contextualSpacing/>
        <w:rPr>
          <w:rFonts w:ascii="Times New Roman" w:eastAsiaTheme="minorHAnsi" w:hAnsi="Times New Roman"/>
          <w:kern w:val="0"/>
          <w:sz w:val="24"/>
          <w:lang w:eastAsia="en-US"/>
        </w:rPr>
      </w:pPr>
    </w:p>
    <w:p w:rsidR="00CF7B69" w:rsidRDefault="00CF7B69" w:rsidP="00E932F1">
      <w:pPr>
        <w:widowControl/>
        <w:suppressAutoHyphens w:val="0"/>
        <w:spacing w:after="160" w:line="252" w:lineRule="auto"/>
        <w:ind w:left="4536"/>
        <w:contextualSpacing/>
        <w:rPr>
          <w:rFonts w:ascii="Times New Roman" w:eastAsiaTheme="minorHAnsi" w:hAnsi="Times New Roman"/>
          <w:kern w:val="0"/>
          <w:sz w:val="24"/>
          <w:lang w:eastAsia="en-US"/>
        </w:rPr>
      </w:pPr>
    </w:p>
    <w:p w:rsidR="00CF7B69" w:rsidRDefault="00CF7B69" w:rsidP="00E932F1">
      <w:pPr>
        <w:widowControl/>
        <w:suppressAutoHyphens w:val="0"/>
        <w:spacing w:after="160" w:line="252" w:lineRule="auto"/>
        <w:ind w:left="4536"/>
        <w:contextualSpacing/>
        <w:rPr>
          <w:rFonts w:ascii="Times New Roman" w:eastAsiaTheme="minorHAnsi" w:hAnsi="Times New Roman"/>
          <w:kern w:val="0"/>
          <w:sz w:val="24"/>
          <w:lang w:eastAsia="en-US"/>
        </w:rPr>
      </w:pPr>
    </w:p>
    <w:p w:rsidR="00CF7B69" w:rsidRDefault="00CF7B69" w:rsidP="00E932F1">
      <w:pPr>
        <w:widowControl/>
        <w:suppressAutoHyphens w:val="0"/>
        <w:spacing w:after="160" w:line="252" w:lineRule="auto"/>
        <w:ind w:left="4536"/>
        <w:contextualSpacing/>
        <w:rPr>
          <w:rFonts w:ascii="Times New Roman" w:eastAsiaTheme="minorHAnsi" w:hAnsi="Times New Roman"/>
          <w:kern w:val="0"/>
          <w:sz w:val="24"/>
          <w:lang w:eastAsia="en-US"/>
        </w:rPr>
      </w:pPr>
    </w:p>
    <w:p w:rsidR="00CF7B69" w:rsidRDefault="00CF7B69" w:rsidP="00E932F1">
      <w:pPr>
        <w:widowControl/>
        <w:suppressAutoHyphens w:val="0"/>
        <w:spacing w:after="160" w:line="252" w:lineRule="auto"/>
        <w:ind w:left="4536"/>
        <w:contextualSpacing/>
        <w:rPr>
          <w:rFonts w:ascii="Times New Roman" w:eastAsiaTheme="minorHAnsi" w:hAnsi="Times New Roman"/>
          <w:kern w:val="0"/>
          <w:sz w:val="24"/>
          <w:lang w:eastAsia="en-US"/>
        </w:rPr>
      </w:pPr>
    </w:p>
    <w:p w:rsidR="00CF7B69" w:rsidRDefault="00CF7B69" w:rsidP="00E932F1">
      <w:pPr>
        <w:widowControl/>
        <w:suppressAutoHyphens w:val="0"/>
        <w:spacing w:after="160" w:line="252" w:lineRule="auto"/>
        <w:ind w:left="4536"/>
        <w:contextualSpacing/>
        <w:rPr>
          <w:rFonts w:ascii="Times New Roman" w:eastAsiaTheme="minorHAnsi" w:hAnsi="Times New Roman"/>
          <w:kern w:val="0"/>
          <w:sz w:val="24"/>
          <w:lang w:eastAsia="en-US"/>
        </w:rPr>
      </w:pPr>
    </w:p>
    <w:p w:rsidR="00CF7B69" w:rsidRDefault="00CF7B69" w:rsidP="00E932F1">
      <w:pPr>
        <w:widowControl/>
        <w:suppressAutoHyphens w:val="0"/>
        <w:spacing w:after="160" w:line="252" w:lineRule="auto"/>
        <w:ind w:left="4536"/>
        <w:contextualSpacing/>
        <w:rPr>
          <w:rFonts w:ascii="Times New Roman" w:eastAsiaTheme="minorHAnsi" w:hAnsi="Times New Roman"/>
          <w:kern w:val="0"/>
          <w:sz w:val="24"/>
          <w:lang w:eastAsia="en-US"/>
        </w:rPr>
      </w:pPr>
    </w:p>
    <w:p w:rsidR="00CF7B69" w:rsidRDefault="00CF7B69" w:rsidP="00E932F1">
      <w:pPr>
        <w:widowControl/>
        <w:suppressAutoHyphens w:val="0"/>
        <w:spacing w:after="160" w:line="252" w:lineRule="auto"/>
        <w:ind w:left="4536"/>
        <w:contextualSpacing/>
        <w:rPr>
          <w:rFonts w:ascii="Times New Roman" w:eastAsiaTheme="minorHAnsi" w:hAnsi="Times New Roman"/>
          <w:kern w:val="0"/>
          <w:sz w:val="24"/>
          <w:lang w:eastAsia="en-US"/>
        </w:rPr>
      </w:pPr>
    </w:p>
    <w:p w:rsidR="00E932F1" w:rsidRDefault="00E932F1" w:rsidP="00E932F1">
      <w:pPr>
        <w:widowControl/>
        <w:suppressAutoHyphens w:val="0"/>
        <w:spacing w:after="160" w:line="252" w:lineRule="auto"/>
        <w:ind w:left="4536"/>
        <w:contextualSpacing/>
        <w:rPr>
          <w:rFonts w:ascii="Times New Roman" w:eastAsiaTheme="minorHAnsi" w:hAnsi="Times New Roman"/>
          <w:kern w:val="0"/>
          <w:sz w:val="24"/>
          <w:lang w:eastAsia="en-US"/>
        </w:rPr>
      </w:pPr>
      <w:r>
        <w:rPr>
          <w:rFonts w:ascii="Times New Roman" w:eastAsiaTheme="minorHAnsi" w:hAnsi="Times New Roman"/>
          <w:kern w:val="0"/>
          <w:sz w:val="24"/>
          <w:lang w:eastAsia="en-US"/>
        </w:rPr>
        <w:lastRenderedPageBreak/>
        <w:t>Приложение к</w:t>
      </w:r>
    </w:p>
    <w:p w:rsidR="00E932F1" w:rsidRDefault="00E932F1" w:rsidP="00E932F1">
      <w:pPr>
        <w:widowControl/>
        <w:suppressAutoHyphens w:val="0"/>
        <w:spacing w:after="160" w:line="252" w:lineRule="auto"/>
        <w:ind w:left="4536"/>
        <w:contextualSpacing/>
        <w:rPr>
          <w:rFonts w:ascii="Times New Roman" w:eastAsiaTheme="minorHAnsi" w:hAnsi="Times New Roman"/>
          <w:kern w:val="0"/>
          <w:sz w:val="24"/>
          <w:lang w:eastAsia="en-US"/>
        </w:rPr>
      </w:pPr>
      <w:r>
        <w:rPr>
          <w:rFonts w:ascii="Times New Roman" w:eastAsiaTheme="minorHAnsi" w:hAnsi="Times New Roman"/>
          <w:kern w:val="0"/>
          <w:sz w:val="24"/>
          <w:lang w:eastAsia="en-US"/>
        </w:rPr>
        <w:t xml:space="preserve">Постановлению местной администрации муниципального образования город Ломоносов </w:t>
      </w:r>
    </w:p>
    <w:p w:rsidR="00E932F1" w:rsidRDefault="00A40DF6" w:rsidP="00E932F1">
      <w:pPr>
        <w:widowControl/>
        <w:suppressAutoHyphens w:val="0"/>
        <w:spacing w:after="160" w:line="252" w:lineRule="auto"/>
        <w:ind w:left="4536"/>
        <w:contextualSpacing/>
        <w:rPr>
          <w:rFonts w:ascii="Times New Roman" w:eastAsiaTheme="minorHAnsi" w:hAnsi="Times New Roman"/>
          <w:kern w:val="0"/>
          <w:sz w:val="24"/>
          <w:lang w:eastAsia="en-US"/>
        </w:rPr>
      </w:pPr>
      <w:r>
        <w:rPr>
          <w:rFonts w:ascii="Times New Roman" w:eastAsiaTheme="minorHAnsi" w:hAnsi="Times New Roman"/>
          <w:kern w:val="0"/>
          <w:sz w:val="24"/>
          <w:lang w:eastAsia="en-US"/>
        </w:rPr>
        <w:t>о</w:t>
      </w:r>
      <w:r w:rsidR="00E932F1">
        <w:rPr>
          <w:rFonts w:ascii="Times New Roman" w:eastAsiaTheme="minorHAnsi" w:hAnsi="Times New Roman"/>
          <w:kern w:val="0"/>
          <w:sz w:val="24"/>
          <w:lang w:eastAsia="en-US"/>
        </w:rPr>
        <w:t xml:space="preserve">т </w:t>
      </w:r>
      <w:r w:rsidR="00113355">
        <w:rPr>
          <w:rFonts w:ascii="Times New Roman" w:eastAsiaTheme="minorHAnsi" w:hAnsi="Times New Roman"/>
          <w:kern w:val="0"/>
          <w:sz w:val="24"/>
          <w:lang w:eastAsia="en-US"/>
        </w:rPr>
        <w:t xml:space="preserve">10.12.2018 </w:t>
      </w:r>
      <w:r w:rsidR="00E932F1">
        <w:rPr>
          <w:rFonts w:ascii="Times New Roman" w:eastAsiaTheme="minorHAnsi" w:hAnsi="Times New Roman"/>
          <w:kern w:val="0"/>
          <w:sz w:val="24"/>
          <w:lang w:eastAsia="en-US"/>
        </w:rPr>
        <w:t xml:space="preserve">№ </w:t>
      </w:r>
      <w:r w:rsidR="00113355">
        <w:rPr>
          <w:rFonts w:ascii="Times New Roman" w:eastAsiaTheme="minorHAnsi" w:hAnsi="Times New Roman"/>
          <w:kern w:val="0"/>
          <w:sz w:val="24"/>
          <w:lang w:eastAsia="en-US"/>
        </w:rPr>
        <w:t>165</w:t>
      </w:r>
      <w:r w:rsidR="00E932F1">
        <w:rPr>
          <w:rFonts w:ascii="Times New Roman" w:eastAsiaTheme="minorHAnsi" w:hAnsi="Times New Roman"/>
          <w:kern w:val="0"/>
          <w:sz w:val="24"/>
          <w:lang w:eastAsia="en-US"/>
        </w:rPr>
        <w:t>/01-0</w:t>
      </w:r>
      <w:r>
        <w:rPr>
          <w:rFonts w:ascii="Times New Roman" w:eastAsiaTheme="minorHAnsi" w:hAnsi="Times New Roman"/>
          <w:kern w:val="0"/>
          <w:sz w:val="24"/>
          <w:lang w:eastAsia="en-US"/>
        </w:rPr>
        <w:t>2</w:t>
      </w:r>
    </w:p>
    <w:p w:rsidR="00E932F1" w:rsidRDefault="00E932F1" w:rsidP="00E932F1">
      <w:pPr>
        <w:widowControl/>
        <w:suppressAutoHyphens w:val="0"/>
        <w:spacing w:after="160" w:line="252" w:lineRule="auto"/>
        <w:ind w:left="4536"/>
        <w:contextualSpacing/>
        <w:rPr>
          <w:rFonts w:ascii="Times New Roman" w:eastAsiaTheme="minorHAnsi" w:hAnsi="Times New Roman"/>
          <w:b/>
          <w:kern w:val="0"/>
          <w:sz w:val="24"/>
          <w:lang w:eastAsia="en-US"/>
        </w:rPr>
      </w:pPr>
      <w:bookmarkStart w:id="0" w:name="_GoBack"/>
      <w:bookmarkEnd w:id="0"/>
    </w:p>
    <w:p w:rsidR="00E932F1" w:rsidRDefault="00E932F1" w:rsidP="00A40DF6">
      <w:pPr>
        <w:widowControl/>
        <w:suppressAutoHyphens w:val="0"/>
        <w:jc w:val="center"/>
        <w:rPr>
          <w:rFonts w:ascii="Times New Roman" w:eastAsiaTheme="minorHAnsi" w:hAnsi="Times New Roman"/>
          <w:b/>
          <w:kern w:val="0"/>
          <w:sz w:val="24"/>
          <w:lang w:eastAsia="en-US"/>
        </w:rPr>
      </w:pPr>
      <w:proofErr w:type="gramStart"/>
      <w:r>
        <w:rPr>
          <w:rFonts w:ascii="Times New Roman" w:eastAsiaTheme="minorHAnsi" w:hAnsi="Times New Roman"/>
          <w:b/>
          <w:kern w:val="0"/>
          <w:sz w:val="24"/>
          <w:lang w:eastAsia="en-US"/>
        </w:rPr>
        <w:t>ВЕДОМСТВЕННАЯ  ЦЕЛЕВАЯ</w:t>
      </w:r>
      <w:proofErr w:type="gramEnd"/>
      <w:r>
        <w:rPr>
          <w:rFonts w:ascii="Times New Roman" w:eastAsiaTheme="minorHAnsi" w:hAnsi="Times New Roman"/>
          <w:b/>
          <w:kern w:val="0"/>
          <w:sz w:val="24"/>
          <w:lang w:eastAsia="en-US"/>
        </w:rPr>
        <w:t xml:space="preserve"> ПРОГРАММА,</w:t>
      </w:r>
    </w:p>
    <w:p w:rsidR="00E932F1" w:rsidRDefault="00E932F1" w:rsidP="00A40DF6">
      <w:pPr>
        <w:widowControl/>
        <w:suppressAutoHyphens w:val="0"/>
        <w:jc w:val="center"/>
        <w:rPr>
          <w:rFonts w:ascii="Times New Roman" w:eastAsiaTheme="minorHAnsi" w:hAnsi="Times New Roman"/>
          <w:kern w:val="0"/>
          <w:sz w:val="24"/>
          <w:lang w:eastAsia="en-US"/>
        </w:rPr>
      </w:pPr>
      <w:r>
        <w:rPr>
          <w:rFonts w:ascii="Times New Roman" w:eastAsiaTheme="minorHAnsi" w:hAnsi="Times New Roman"/>
          <w:kern w:val="0"/>
          <w:sz w:val="24"/>
          <w:lang w:eastAsia="en-US"/>
        </w:rPr>
        <w:t>направленная на решение вопроса местного значения</w:t>
      </w:r>
    </w:p>
    <w:p w:rsidR="00E932F1" w:rsidRDefault="00E932F1" w:rsidP="00A40DF6">
      <w:pPr>
        <w:widowControl/>
        <w:suppressAutoHyphens w:val="0"/>
        <w:autoSpaceDE w:val="0"/>
        <w:autoSpaceDN w:val="0"/>
        <w:adjustRightInd w:val="0"/>
        <w:ind w:firstLine="540"/>
        <w:jc w:val="both"/>
        <w:rPr>
          <w:rFonts w:ascii="Times New Roman" w:eastAsiaTheme="minorHAnsi" w:hAnsi="Times New Roman"/>
          <w:b/>
          <w:kern w:val="0"/>
          <w:sz w:val="24"/>
          <w:lang w:eastAsia="en-US"/>
        </w:rPr>
      </w:pPr>
      <w:r>
        <w:rPr>
          <w:rFonts w:ascii="Times New Roman" w:eastAsiaTheme="minorHAnsi" w:hAnsi="Times New Roman"/>
          <w:b/>
          <w:kern w:val="0"/>
          <w:sz w:val="24"/>
          <w:lang w:eastAsia="en-US"/>
        </w:rPr>
        <w:t xml:space="preserve"> «Организация профессионального образования и дополнительного профессионального образования выборных должностных лиц местного самоуправления, членов выборных органов местного самоуправления, депутатов муниципальных советов муниципальных образований, муниципальных служащих и работников муниципальных учреждений, </w:t>
      </w:r>
      <w:r>
        <w:rPr>
          <w:rFonts w:ascii="Times New Roman" w:eastAsiaTheme="minorHAnsi" w:hAnsi="Times New Roman" w:cstheme="minorBidi"/>
          <w:b/>
          <w:kern w:val="0"/>
          <w:sz w:val="24"/>
          <w:szCs w:val="22"/>
          <w:lang w:eastAsia="en-US"/>
        </w:rPr>
        <w:t>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r>
        <w:rPr>
          <w:rFonts w:ascii="Times New Roman" w:eastAsiaTheme="minorHAnsi" w:hAnsi="Times New Roman"/>
          <w:b/>
          <w:kern w:val="0"/>
          <w:sz w:val="24"/>
          <w:lang w:eastAsia="en-US"/>
        </w:rPr>
        <w:t>»</w:t>
      </w:r>
    </w:p>
    <w:p w:rsidR="00A40DF6" w:rsidRDefault="00A40DF6" w:rsidP="00A40DF6">
      <w:pPr>
        <w:widowControl/>
        <w:suppressAutoHyphens w:val="0"/>
        <w:jc w:val="center"/>
        <w:rPr>
          <w:rFonts w:ascii="Times New Roman" w:eastAsiaTheme="minorHAnsi" w:hAnsi="Times New Roman"/>
          <w:b/>
          <w:kern w:val="0"/>
          <w:sz w:val="24"/>
          <w:lang w:eastAsia="en-US"/>
        </w:rPr>
      </w:pPr>
    </w:p>
    <w:p w:rsidR="00E932F1" w:rsidRDefault="00E932F1" w:rsidP="00A40DF6">
      <w:pPr>
        <w:widowControl/>
        <w:suppressAutoHyphens w:val="0"/>
        <w:jc w:val="center"/>
        <w:rPr>
          <w:rFonts w:ascii="Times New Roman" w:eastAsiaTheme="minorHAnsi" w:hAnsi="Times New Roman"/>
          <w:b/>
          <w:kern w:val="0"/>
          <w:sz w:val="24"/>
          <w:lang w:eastAsia="en-US"/>
        </w:rPr>
      </w:pPr>
      <w:r>
        <w:rPr>
          <w:rFonts w:ascii="Times New Roman" w:eastAsiaTheme="minorHAnsi" w:hAnsi="Times New Roman"/>
          <w:b/>
          <w:kern w:val="0"/>
          <w:sz w:val="24"/>
          <w:lang w:eastAsia="en-US"/>
        </w:rPr>
        <w:t>ПАСПОРТ</w:t>
      </w:r>
    </w:p>
    <w:p w:rsidR="00E932F1" w:rsidRDefault="00E932F1" w:rsidP="00A40DF6">
      <w:pPr>
        <w:suppressAutoHyphens w:val="0"/>
        <w:autoSpaceDE w:val="0"/>
        <w:autoSpaceDN w:val="0"/>
        <w:adjustRightInd w:val="0"/>
        <w:jc w:val="center"/>
        <w:rPr>
          <w:rFonts w:asciiTheme="minorHAnsi" w:eastAsiaTheme="minorHAnsi" w:hAnsiTheme="minorHAnsi" w:cstheme="minorBidi"/>
          <w:b/>
          <w:kern w:val="0"/>
          <w:sz w:val="22"/>
          <w:lang w:eastAsia="en-US"/>
        </w:rPr>
      </w:pPr>
      <w:r>
        <w:rPr>
          <w:rFonts w:ascii="Times New Roman" w:eastAsiaTheme="minorHAnsi" w:hAnsi="Times New Roman"/>
          <w:kern w:val="0"/>
          <w:sz w:val="24"/>
          <w:lang w:eastAsia="en-US"/>
        </w:rPr>
        <w:t xml:space="preserve">ведомственной целевой программы, направленной на решение вопроса местного значения </w:t>
      </w:r>
      <w:r>
        <w:rPr>
          <w:rFonts w:ascii="Times New Roman" w:eastAsiaTheme="minorHAnsi" w:hAnsi="Times New Roman"/>
          <w:b/>
          <w:kern w:val="0"/>
          <w:sz w:val="24"/>
          <w:lang w:eastAsia="en-US"/>
        </w:rPr>
        <w:t xml:space="preserve">Организация профессионального образования и дополнительного профессионального образования выборных должностных лиц местного самоуправления, членов выборных органов местного самоуправления, депутатов муниципальных советов муниципальных образований, муниципальных служащих и работников муниципальных учреждений, </w:t>
      </w:r>
      <w:r>
        <w:rPr>
          <w:rFonts w:ascii="Times New Roman" w:eastAsiaTheme="minorHAnsi" w:hAnsi="Times New Roman" w:cstheme="minorBidi"/>
          <w:b/>
          <w:kern w:val="0"/>
          <w:sz w:val="24"/>
          <w:szCs w:val="22"/>
          <w:lang w:eastAsia="en-US"/>
        </w:rPr>
        <w:t>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tbl>
      <w:tblPr>
        <w:tblW w:w="530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1"/>
        <w:gridCol w:w="7087"/>
      </w:tblGrid>
      <w:tr w:rsidR="00E932F1" w:rsidTr="00E932F1">
        <w:tc>
          <w:tcPr>
            <w:tcW w:w="1427"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E932F1" w:rsidRDefault="00E932F1">
            <w:pPr>
              <w:widowControl/>
              <w:suppressAutoHyphens w:val="0"/>
              <w:spacing w:after="160" w:line="252" w:lineRule="auto"/>
              <w:rPr>
                <w:rFonts w:ascii="Times New Roman" w:eastAsiaTheme="minorHAnsi" w:hAnsi="Times New Roman"/>
                <w:kern w:val="0"/>
                <w:sz w:val="24"/>
                <w:lang w:eastAsia="en-US"/>
              </w:rPr>
            </w:pPr>
            <w:r>
              <w:rPr>
                <w:rFonts w:ascii="Times New Roman" w:eastAsiaTheme="minorHAnsi" w:hAnsi="Times New Roman"/>
                <w:kern w:val="0"/>
                <w:sz w:val="24"/>
                <w:lang w:eastAsia="en-US"/>
              </w:rPr>
              <w:t xml:space="preserve">Наименование программы </w:t>
            </w:r>
          </w:p>
        </w:tc>
        <w:tc>
          <w:tcPr>
            <w:tcW w:w="3573"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E932F1" w:rsidRDefault="00E932F1">
            <w:pPr>
              <w:widowControl/>
              <w:suppressAutoHyphens w:val="0"/>
              <w:spacing w:after="160" w:line="252" w:lineRule="auto"/>
              <w:rPr>
                <w:rFonts w:ascii="Times New Roman" w:eastAsiaTheme="minorHAnsi" w:hAnsi="Times New Roman"/>
                <w:kern w:val="0"/>
                <w:sz w:val="24"/>
                <w:lang w:eastAsia="en-US"/>
              </w:rPr>
            </w:pPr>
            <w:r>
              <w:rPr>
                <w:rFonts w:ascii="Times New Roman" w:eastAsiaTheme="minorHAnsi" w:hAnsi="Times New Roman" w:cstheme="minorBidi"/>
                <w:kern w:val="0"/>
                <w:sz w:val="24"/>
                <w:lang w:eastAsia="en-US"/>
              </w:rPr>
              <w:t xml:space="preserve">Организация </w:t>
            </w:r>
            <w:r>
              <w:rPr>
                <w:rFonts w:ascii="Times New Roman" w:eastAsiaTheme="minorHAnsi" w:hAnsi="Times New Roman"/>
                <w:kern w:val="0"/>
                <w:sz w:val="24"/>
                <w:lang w:eastAsia="en-US"/>
              </w:rPr>
              <w:t>профессионального образования и дополнительного профессионального образования выборных должностных лиц местного самоуправления муниципального образования город Ломоносов, членов выборных органов местного самоуправления муниципального образования город Ломоносов, депутатов Муниципального Совета муниципального образования город Ломоносов, муниципальных служащих муниципального образования город Ломоносов и работников МКУ «Информационный центр»</w:t>
            </w:r>
          </w:p>
        </w:tc>
      </w:tr>
      <w:tr w:rsidR="00E932F1" w:rsidTr="00E932F1">
        <w:trPr>
          <w:trHeight w:val="684"/>
        </w:trPr>
        <w:tc>
          <w:tcPr>
            <w:tcW w:w="1427"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E932F1" w:rsidRDefault="00E932F1">
            <w:pPr>
              <w:widowControl/>
              <w:suppressAutoHyphens w:val="0"/>
              <w:spacing w:after="160" w:line="252" w:lineRule="auto"/>
              <w:rPr>
                <w:rFonts w:ascii="Times New Roman" w:eastAsiaTheme="minorHAnsi" w:hAnsi="Times New Roman"/>
                <w:kern w:val="0"/>
                <w:sz w:val="24"/>
                <w:lang w:eastAsia="en-US"/>
              </w:rPr>
            </w:pPr>
            <w:r>
              <w:rPr>
                <w:rFonts w:ascii="Times New Roman" w:eastAsiaTheme="minorHAnsi" w:hAnsi="Times New Roman"/>
                <w:kern w:val="0"/>
                <w:sz w:val="24"/>
                <w:lang w:eastAsia="en-US"/>
              </w:rPr>
              <w:t xml:space="preserve">Основание для разработки программы </w:t>
            </w:r>
          </w:p>
        </w:tc>
        <w:tc>
          <w:tcPr>
            <w:tcW w:w="3573"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E932F1" w:rsidRDefault="00E932F1">
            <w:pPr>
              <w:widowControl/>
              <w:suppressAutoHyphens w:val="0"/>
              <w:spacing w:line="256" w:lineRule="auto"/>
              <w:ind w:firstLine="476"/>
              <w:jc w:val="both"/>
              <w:rPr>
                <w:rFonts w:ascii="Times New Roman" w:eastAsiaTheme="minorHAnsi" w:hAnsi="Times New Roman" w:cstheme="minorBidi"/>
                <w:kern w:val="0"/>
                <w:sz w:val="24"/>
                <w:lang w:eastAsia="en-US"/>
              </w:rPr>
            </w:pPr>
            <w:r>
              <w:rPr>
                <w:rFonts w:ascii="Times New Roman" w:eastAsiaTheme="minorHAnsi" w:hAnsi="Times New Roman" w:cstheme="minorBidi"/>
                <w:kern w:val="0"/>
                <w:sz w:val="24"/>
                <w:lang w:eastAsia="en-US"/>
              </w:rPr>
              <w:t xml:space="preserve">п. 36 ч. 1 статьи 10 Закона Санкт-Петербурга от 23.09.2009 №420-79 «Об организации местного самоуправления в Санкт-Петербурге»; </w:t>
            </w:r>
          </w:p>
          <w:p w:rsidR="00E932F1" w:rsidRDefault="00E932F1">
            <w:pPr>
              <w:widowControl/>
              <w:suppressAutoHyphens w:val="0"/>
              <w:spacing w:line="256" w:lineRule="auto"/>
              <w:ind w:firstLine="476"/>
              <w:jc w:val="both"/>
              <w:rPr>
                <w:rFonts w:ascii="Times New Roman" w:eastAsiaTheme="minorHAnsi" w:hAnsi="Times New Roman" w:cstheme="minorBidi"/>
                <w:kern w:val="0"/>
                <w:sz w:val="24"/>
                <w:lang w:eastAsia="en-US"/>
              </w:rPr>
            </w:pPr>
            <w:proofErr w:type="spellStart"/>
            <w:r>
              <w:rPr>
                <w:rFonts w:ascii="Times New Roman" w:eastAsiaTheme="minorHAnsi" w:hAnsi="Times New Roman" w:cstheme="minorBidi"/>
                <w:kern w:val="0"/>
                <w:sz w:val="24"/>
                <w:lang w:eastAsia="en-US"/>
              </w:rPr>
              <w:t>п.п</w:t>
            </w:r>
            <w:proofErr w:type="spellEnd"/>
            <w:r>
              <w:rPr>
                <w:rFonts w:ascii="Times New Roman" w:eastAsiaTheme="minorHAnsi" w:hAnsi="Times New Roman" w:cstheme="minorBidi"/>
                <w:kern w:val="0"/>
                <w:sz w:val="24"/>
                <w:lang w:eastAsia="en-US"/>
              </w:rPr>
              <w:t>. 36 п. 1 ст. 5 Устава муниципального образования город Ломоносов;</w:t>
            </w:r>
          </w:p>
          <w:p w:rsidR="00E932F1" w:rsidRDefault="00E932F1">
            <w:pPr>
              <w:suppressAutoHyphens w:val="0"/>
              <w:autoSpaceDE w:val="0"/>
              <w:autoSpaceDN w:val="0"/>
              <w:adjustRightInd w:val="0"/>
              <w:spacing w:after="160" w:line="252" w:lineRule="auto"/>
              <w:jc w:val="both"/>
              <w:rPr>
                <w:rFonts w:ascii="Times New Roman" w:eastAsiaTheme="minorHAnsi" w:hAnsi="Times New Roman" w:cstheme="minorBidi"/>
                <w:kern w:val="0"/>
                <w:sz w:val="24"/>
                <w:lang w:eastAsia="en-US"/>
              </w:rPr>
            </w:pPr>
            <w:r>
              <w:rPr>
                <w:rFonts w:ascii="Times New Roman" w:eastAsiaTheme="minorHAnsi" w:hAnsi="Times New Roman" w:cstheme="minorBidi"/>
                <w:kern w:val="0"/>
                <w:sz w:val="24"/>
                <w:lang w:eastAsia="en-US"/>
              </w:rPr>
              <w:t xml:space="preserve">        Положение «Об организации </w:t>
            </w:r>
            <w:r>
              <w:rPr>
                <w:rFonts w:ascii="Times New Roman" w:eastAsiaTheme="minorHAnsi" w:hAnsi="Times New Roman"/>
                <w:kern w:val="0"/>
                <w:sz w:val="24"/>
                <w:lang w:eastAsia="en-US"/>
              </w:rPr>
              <w:t xml:space="preserve">профессионального образования и дополнительного профессионального образования выборных должностных лиц местного самоуправления муниципального образования город Ломоносов, членов выборных органов местного самоуправления муниципального образования город Ломоносов, депутатов Муниципального Совета муниципального образования город Ломоносов, муниципальных служащих и работников муниципальных учреждений муниципального образования город Ломоносов, </w:t>
            </w:r>
            <w:r>
              <w:rPr>
                <w:rFonts w:ascii="Times New Roman" w:eastAsiaTheme="minorHAnsi" w:hAnsi="Times New Roman" w:cstheme="minorBidi"/>
                <w:kern w:val="0"/>
                <w:sz w:val="24"/>
                <w:szCs w:val="22"/>
                <w:lang w:eastAsia="en-US"/>
              </w:rPr>
              <w:t xml:space="preserve">организация подготовки кадров для муниципальной </w:t>
            </w:r>
            <w:r>
              <w:rPr>
                <w:rFonts w:ascii="Times New Roman" w:eastAsiaTheme="minorHAnsi" w:hAnsi="Times New Roman" w:cstheme="minorBidi"/>
                <w:kern w:val="0"/>
                <w:sz w:val="24"/>
                <w:szCs w:val="22"/>
                <w:lang w:eastAsia="en-US"/>
              </w:rPr>
              <w:lastRenderedPageBreak/>
              <w:t>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r>
              <w:rPr>
                <w:rFonts w:ascii="Times New Roman" w:eastAsiaTheme="minorHAnsi" w:hAnsi="Times New Roman" w:cstheme="minorBidi"/>
                <w:kern w:val="0"/>
                <w:sz w:val="24"/>
                <w:lang w:eastAsia="en-US"/>
              </w:rPr>
              <w:t>», утвержденное Решением Муниципального Совета муниципального образования город Ломоносов от 12.11.2015 № 24 (с изменениями на 15.06.2017).</w:t>
            </w:r>
          </w:p>
        </w:tc>
      </w:tr>
      <w:tr w:rsidR="00E932F1" w:rsidTr="00E932F1">
        <w:tc>
          <w:tcPr>
            <w:tcW w:w="1427"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E932F1" w:rsidRDefault="00E932F1">
            <w:pPr>
              <w:widowControl/>
              <w:suppressAutoHyphens w:val="0"/>
              <w:spacing w:after="160" w:line="252" w:lineRule="auto"/>
              <w:rPr>
                <w:rFonts w:ascii="Times New Roman" w:eastAsiaTheme="minorHAnsi" w:hAnsi="Times New Roman"/>
                <w:kern w:val="0"/>
                <w:sz w:val="24"/>
                <w:lang w:eastAsia="en-US"/>
              </w:rPr>
            </w:pPr>
            <w:r>
              <w:rPr>
                <w:rFonts w:ascii="Times New Roman" w:eastAsiaTheme="minorHAnsi" w:hAnsi="Times New Roman"/>
                <w:kern w:val="0"/>
                <w:sz w:val="24"/>
                <w:lang w:eastAsia="en-US"/>
              </w:rPr>
              <w:lastRenderedPageBreak/>
              <w:t xml:space="preserve">Муниципальный заказчик и координатор Программы </w:t>
            </w:r>
          </w:p>
        </w:tc>
        <w:tc>
          <w:tcPr>
            <w:tcW w:w="3573"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E932F1" w:rsidRDefault="00E932F1">
            <w:pPr>
              <w:widowControl/>
              <w:suppressAutoHyphens w:val="0"/>
              <w:spacing w:after="160" w:line="252" w:lineRule="auto"/>
              <w:jc w:val="both"/>
              <w:rPr>
                <w:rFonts w:ascii="Times New Roman" w:eastAsiaTheme="minorHAnsi" w:hAnsi="Times New Roman" w:cstheme="minorBidi"/>
                <w:kern w:val="0"/>
                <w:sz w:val="24"/>
                <w:lang w:eastAsia="en-US"/>
              </w:rPr>
            </w:pPr>
            <w:r>
              <w:rPr>
                <w:rFonts w:ascii="Times New Roman" w:eastAsiaTheme="minorHAnsi" w:hAnsi="Times New Roman" w:cstheme="minorBidi"/>
                <w:kern w:val="0"/>
                <w:sz w:val="24"/>
                <w:lang w:eastAsia="en-US"/>
              </w:rPr>
              <w:t xml:space="preserve">Местная администрация муниципального образования город Ломоносов </w:t>
            </w:r>
          </w:p>
        </w:tc>
      </w:tr>
      <w:tr w:rsidR="00E932F1" w:rsidTr="00E932F1">
        <w:tc>
          <w:tcPr>
            <w:tcW w:w="1427"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E932F1" w:rsidRDefault="00E932F1">
            <w:pPr>
              <w:widowControl/>
              <w:suppressAutoHyphens w:val="0"/>
              <w:spacing w:after="160" w:line="252" w:lineRule="auto"/>
              <w:rPr>
                <w:rFonts w:ascii="Times New Roman" w:eastAsiaTheme="minorHAnsi" w:hAnsi="Times New Roman"/>
                <w:kern w:val="0"/>
                <w:sz w:val="24"/>
                <w:lang w:eastAsia="en-US"/>
              </w:rPr>
            </w:pPr>
            <w:r>
              <w:rPr>
                <w:rFonts w:ascii="Times New Roman" w:eastAsiaTheme="minorHAnsi" w:hAnsi="Times New Roman"/>
                <w:kern w:val="0"/>
                <w:sz w:val="24"/>
                <w:lang w:eastAsia="en-US"/>
              </w:rPr>
              <w:t xml:space="preserve">Разработчик Программы </w:t>
            </w:r>
          </w:p>
        </w:tc>
        <w:tc>
          <w:tcPr>
            <w:tcW w:w="3573"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E932F1" w:rsidRDefault="00E932F1">
            <w:pPr>
              <w:widowControl/>
              <w:suppressAutoHyphens w:val="0"/>
              <w:spacing w:after="160" w:line="252" w:lineRule="auto"/>
              <w:jc w:val="both"/>
              <w:rPr>
                <w:rFonts w:ascii="Times New Roman" w:eastAsiaTheme="minorHAnsi" w:hAnsi="Times New Roman" w:cstheme="minorBidi"/>
                <w:kern w:val="0"/>
                <w:sz w:val="24"/>
                <w:lang w:eastAsia="en-US"/>
              </w:rPr>
            </w:pPr>
            <w:r>
              <w:rPr>
                <w:rFonts w:ascii="Times New Roman" w:eastAsiaTheme="minorHAnsi" w:hAnsi="Times New Roman" w:cstheme="minorBidi"/>
                <w:kern w:val="0"/>
                <w:sz w:val="24"/>
                <w:lang w:eastAsia="en-US"/>
              </w:rPr>
              <w:t>Местная администрация муниципального образования город Ломоносов</w:t>
            </w:r>
          </w:p>
        </w:tc>
      </w:tr>
      <w:tr w:rsidR="00E932F1" w:rsidTr="00E932F1">
        <w:tc>
          <w:tcPr>
            <w:tcW w:w="1427"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E932F1" w:rsidRDefault="00E932F1">
            <w:pPr>
              <w:widowControl/>
              <w:suppressAutoHyphens w:val="0"/>
              <w:spacing w:after="160" w:line="252" w:lineRule="auto"/>
              <w:rPr>
                <w:rFonts w:ascii="Times New Roman" w:eastAsiaTheme="minorHAnsi" w:hAnsi="Times New Roman"/>
                <w:kern w:val="0"/>
                <w:sz w:val="24"/>
                <w:lang w:eastAsia="en-US"/>
              </w:rPr>
            </w:pPr>
            <w:r>
              <w:rPr>
                <w:rFonts w:ascii="Times New Roman" w:eastAsiaTheme="minorHAnsi" w:hAnsi="Times New Roman"/>
                <w:kern w:val="0"/>
                <w:sz w:val="24"/>
                <w:lang w:eastAsia="en-US"/>
              </w:rPr>
              <w:t xml:space="preserve">Цель и задачи Программы </w:t>
            </w:r>
          </w:p>
        </w:tc>
        <w:tc>
          <w:tcPr>
            <w:tcW w:w="3573"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E932F1" w:rsidRDefault="00E932F1" w:rsidP="00A40DF6">
            <w:pPr>
              <w:widowControl/>
              <w:suppressAutoHyphens w:val="0"/>
              <w:jc w:val="both"/>
              <w:rPr>
                <w:rFonts w:ascii="Times New Roman" w:eastAsiaTheme="minorHAnsi" w:hAnsi="Times New Roman" w:cstheme="minorBidi"/>
                <w:kern w:val="0"/>
                <w:sz w:val="24"/>
                <w:lang w:eastAsia="en-US"/>
              </w:rPr>
            </w:pPr>
            <w:bookmarkStart w:id="1" w:name="l312"/>
            <w:bookmarkEnd w:id="1"/>
            <w:r>
              <w:rPr>
                <w:rFonts w:ascii="Times New Roman" w:eastAsiaTheme="minorHAnsi" w:hAnsi="Times New Roman" w:cstheme="minorBidi"/>
                <w:kern w:val="0"/>
                <w:sz w:val="24"/>
                <w:lang w:eastAsia="en-US"/>
              </w:rPr>
              <w:t>Постоянное и гарантированное обеспечение уровня профессионального образования, соответствующего содержанию и объему полномочий по должности, повышение эффективности управленческой деятельности органов и должностных лиц местного самоуправления муниципального образования город Ломоносов</w:t>
            </w:r>
          </w:p>
          <w:p w:rsidR="00E932F1" w:rsidRDefault="00E932F1" w:rsidP="00A40DF6">
            <w:pPr>
              <w:widowControl/>
              <w:suppressAutoHyphens w:val="0"/>
              <w:jc w:val="both"/>
              <w:rPr>
                <w:rFonts w:ascii="Times New Roman" w:eastAsiaTheme="minorHAnsi" w:hAnsi="Times New Roman"/>
                <w:kern w:val="0"/>
                <w:sz w:val="24"/>
                <w:lang w:eastAsia="en-US"/>
              </w:rPr>
            </w:pPr>
            <w:r>
              <w:rPr>
                <w:rFonts w:ascii="Times New Roman" w:eastAsiaTheme="minorHAnsi" w:hAnsi="Times New Roman"/>
                <w:kern w:val="0"/>
                <w:sz w:val="24"/>
                <w:lang w:eastAsia="en-US"/>
              </w:rPr>
              <w:t>Совершенствование имеющихся и получение новых компетенций необходимых для профессиональной деятельности, и повышение профессионального уровня в рамках имеющейся квалификации</w:t>
            </w:r>
          </w:p>
          <w:p w:rsidR="00E932F1" w:rsidRDefault="00E932F1" w:rsidP="00A40DF6">
            <w:pPr>
              <w:widowControl/>
              <w:suppressAutoHyphens w:val="0"/>
              <w:jc w:val="both"/>
              <w:rPr>
                <w:rFonts w:ascii="Times New Roman" w:eastAsiaTheme="minorHAnsi" w:hAnsi="Times New Roman" w:cstheme="minorBidi"/>
                <w:kern w:val="0"/>
                <w:sz w:val="24"/>
                <w:lang w:eastAsia="en-US"/>
              </w:rPr>
            </w:pPr>
            <w:r>
              <w:rPr>
                <w:rFonts w:ascii="Times New Roman" w:eastAsiaTheme="minorHAnsi" w:hAnsi="Times New Roman" w:cstheme="minorBidi"/>
                <w:kern w:val="0"/>
                <w:sz w:val="24"/>
                <w:lang w:eastAsia="en-US"/>
              </w:rPr>
              <w:t>Освоение актуальных изменений в конкретных вопросах профессиональной деятельности муниципальных служащих</w:t>
            </w:r>
          </w:p>
          <w:p w:rsidR="00E932F1" w:rsidRDefault="00E932F1" w:rsidP="00A40DF6">
            <w:pPr>
              <w:widowControl/>
              <w:suppressAutoHyphens w:val="0"/>
              <w:jc w:val="both"/>
              <w:rPr>
                <w:rFonts w:ascii="Times New Roman" w:eastAsiaTheme="minorHAnsi" w:hAnsi="Times New Roman" w:cstheme="minorBidi"/>
                <w:kern w:val="0"/>
                <w:sz w:val="24"/>
                <w:lang w:eastAsia="en-US"/>
              </w:rPr>
            </w:pPr>
            <w:r>
              <w:rPr>
                <w:rFonts w:ascii="Times New Roman" w:eastAsiaTheme="minorHAnsi" w:hAnsi="Times New Roman" w:cstheme="minorBidi"/>
                <w:kern w:val="0"/>
                <w:sz w:val="24"/>
                <w:lang w:eastAsia="en-US"/>
              </w:rPr>
              <w:t>Комплексное обновление знаний муниципальных служащих в установленной сфере профессиональной служебной деятельности для решения профессиональных задач</w:t>
            </w:r>
          </w:p>
        </w:tc>
      </w:tr>
      <w:tr w:rsidR="00E932F1" w:rsidTr="00E932F1">
        <w:tc>
          <w:tcPr>
            <w:tcW w:w="1427"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E932F1" w:rsidRDefault="00E932F1">
            <w:pPr>
              <w:widowControl/>
              <w:suppressAutoHyphens w:val="0"/>
              <w:spacing w:after="160" w:line="252" w:lineRule="auto"/>
              <w:rPr>
                <w:rFonts w:ascii="Times New Roman" w:eastAsiaTheme="minorHAnsi" w:hAnsi="Times New Roman"/>
                <w:kern w:val="0"/>
                <w:sz w:val="24"/>
                <w:lang w:eastAsia="en-US"/>
              </w:rPr>
            </w:pPr>
            <w:r>
              <w:rPr>
                <w:rFonts w:ascii="Times New Roman" w:eastAsiaTheme="minorHAnsi" w:hAnsi="Times New Roman"/>
                <w:kern w:val="0"/>
                <w:sz w:val="24"/>
                <w:lang w:eastAsia="en-US"/>
              </w:rPr>
              <w:t xml:space="preserve">Важнейшие целевые индикаторы и показатели Программы </w:t>
            </w:r>
          </w:p>
        </w:tc>
        <w:tc>
          <w:tcPr>
            <w:tcW w:w="3573"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E932F1" w:rsidRDefault="00E932F1" w:rsidP="00A40DF6">
            <w:pPr>
              <w:widowControl/>
              <w:suppressAutoHyphens w:val="0"/>
              <w:ind w:right="166"/>
              <w:jc w:val="both"/>
              <w:rPr>
                <w:rFonts w:ascii="Times New Roman" w:eastAsiaTheme="minorHAnsi" w:hAnsi="Times New Roman" w:cstheme="minorBidi"/>
                <w:kern w:val="0"/>
                <w:sz w:val="24"/>
                <w:lang w:eastAsia="en-US"/>
              </w:rPr>
            </w:pPr>
            <w:bookmarkStart w:id="2" w:name="l308"/>
            <w:bookmarkEnd w:id="2"/>
            <w:r>
              <w:rPr>
                <w:rFonts w:ascii="Times New Roman" w:eastAsiaTheme="minorHAnsi" w:hAnsi="Times New Roman" w:cstheme="minorBidi"/>
                <w:kern w:val="0"/>
                <w:sz w:val="24"/>
                <w:lang w:eastAsia="en-US"/>
              </w:rPr>
              <w:t xml:space="preserve">Общее число обученных муниципальных служащих, депутатов </w:t>
            </w:r>
            <w:r>
              <w:rPr>
                <w:rFonts w:ascii="Times New Roman" w:eastAsiaTheme="minorHAnsi" w:hAnsi="Times New Roman"/>
                <w:kern w:val="0"/>
                <w:sz w:val="24"/>
                <w:lang w:eastAsia="en-US"/>
              </w:rPr>
              <w:t>и работников муниципальных учреждений в соответствии</w:t>
            </w:r>
            <w:r>
              <w:rPr>
                <w:rFonts w:ascii="Times New Roman" w:eastAsiaTheme="minorHAnsi" w:hAnsi="Times New Roman" w:cstheme="minorBidi"/>
                <w:kern w:val="0"/>
                <w:sz w:val="24"/>
                <w:lang w:eastAsia="en-US"/>
              </w:rPr>
              <w:t xml:space="preserve"> с Программой;</w:t>
            </w:r>
          </w:p>
          <w:p w:rsidR="00E932F1" w:rsidRDefault="00E932F1" w:rsidP="00A40DF6">
            <w:pPr>
              <w:widowControl/>
              <w:suppressAutoHyphens w:val="0"/>
              <w:ind w:right="166"/>
              <w:jc w:val="both"/>
              <w:rPr>
                <w:rFonts w:ascii="Times New Roman" w:eastAsiaTheme="minorHAnsi" w:hAnsi="Times New Roman" w:cstheme="minorBidi"/>
                <w:kern w:val="0"/>
                <w:sz w:val="24"/>
                <w:lang w:eastAsia="en-US"/>
              </w:rPr>
            </w:pPr>
            <w:r>
              <w:rPr>
                <w:rFonts w:ascii="Times New Roman" w:eastAsiaTheme="minorHAnsi" w:hAnsi="Times New Roman" w:cstheme="minorBidi"/>
                <w:kern w:val="0"/>
                <w:sz w:val="24"/>
                <w:lang w:eastAsia="en-US"/>
              </w:rPr>
              <w:t xml:space="preserve">% обученных работников от общего числа работников </w:t>
            </w:r>
          </w:p>
        </w:tc>
      </w:tr>
      <w:tr w:rsidR="00E932F1" w:rsidTr="00E932F1">
        <w:tc>
          <w:tcPr>
            <w:tcW w:w="1427"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E932F1" w:rsidRDefault="00E932F1">
            <w:pPr>
              <w:widowControl/>
              <w:suppressAutoHyphens w:val="0"/>
              <w:spacing w:after="160" w:line="252" w:lineRule="auto"/>
              <w:rPr>
                <w:rFonts w:ascii="Times New Roman" w:eastAsiaTheme="minorHAnsi" w:hAnsi="Times New Roman"/>
                <w:kern w:val="0"/>
                <w:sz w:val="24"/>
                <w:lang w:eastAsia="en-US"/>
              </w:rPr>
            </w:pPr>
            <w:r>
              <w:rPr>
                <w:rFonts w:ascii="Times New Roman" w:eastAsiaTheme="minorHAnsi" w:hAnsi="Times New Roman"/>
                <w:kern w:val="0"/>
                <w:sz w:val="24"/>
                <w:lang w:eastAsia="en-US"/>
              </w:rPr>
              <w:t xml:space="preserve">Срок и этапы реализации Программы </w:t>
            </w:r>
          </w:p>
        </w:tc>
        <w:tc>
          <w:tcPr>
            <w:tcW w:w="3573"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E932F1" w:rsidRDefault="00E932F1" w:rsidP="000D34CB">
            <w:pPr>
              <w:widowControl/>
              <w:suppressAutoHyphens w:val="0"/>
              <w:spacing w:after="160" w:line="252" w:lineRule="auto"/>
              <w:rPr>
                <w:rFonts w:ascii="Times New Roman" w:eastAsiaTheme="minorHAnsi" w:hAnsi="Times New Roman" w:cstheme="minorBidi"/>
                <w:kern w:val="0"/>
                <w:sz w:val="24"/>
                <w:lang w:eastAsia="en-US"/>
              </w:rPr>
            </w:pPr>
            <w:r>
              <w:rPr>
                <w:rFonts w:ascii="Times New Roman" w:eastAsiaTheme="minorHAnsi" w:hAnsi="Times New Roman" w:cstheme="minorBidi"/>
                <w:kern w:val="0"/>
                <w:sz w:val="24"/>
                <w:lang w:eastAsia="en-US"/>
              </w:rPr>
              <w:t xml:space="preserve">1-4 кв. 2018 </w:t>
            </w:r>
          </w:p>
        </w:tc>
      </w:tr>
      <w:tr w:rsidR="00E932F1" w:rsidTr="00E932F1">
        <w:tc>
          <w:tcPr>
            <w:tcW w:w="1427"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E932F1" w:rsidRDefault="00E932F1">
            <w:pPr>
              <w:widowControl/>
              <w:suppressAutoHyphens w:val="0"/>
              <w:spacing w:after="160" w:line="252" w:lineRule="auto"/>
              <w:rPr>
                <w:rFonts w:ascii="Times New Roman" w:eastAsiaTheme="minorHAnsi" w:hAnsi="Times New Roman"/>
                <w:kern w:val="0"/>
                <w:sz w:val="24"/>
                <w:lang w:eastAsia="en-US"/>
              </w:rPr>
            </w:pPr>
            <w:r>
              <w:rPr>
                <w:rFonts w:ascii="Times New Roman" w:eastAsiaTheme="minorHAnsi" w:hAnsi="Times New Roman"/>
                <w:kern w:val="0"/>
                <w:sz w:val="24"/>
                <w:lang w:eastAsia="en-US"/>
              </w:rPr>
              <w:t>Объем финансирования Программы (тыс. руб.)</w:t>
            </w:r>
          </w:p>
        </w:tc>
        <w:tc>
          <w:tcPr>
            <w:tcW w:w="3573"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E932F1" w:rsidRDefault="00175DCD">
            <w:pPr>
              <w:widowControl/>
              <w:suppressAutoHyphens w:val="0"/>
              <w:spacing w:after="160" w:line="252" w:lineRule="auto"/>
              <w:rPr>
                <w:rFonts w:ascii="Times New Roman" w:eastAsiaTheme="minorHAnsi" w:hAnsi="Times New Roman" w:cstheme="minorBidi"/>
                <w:b/>
                <w:kern w:val="0"/>
                <w:sz w:val="24"/>
                <w:lang w:eastAsia="en-US"/>
              </w:rPr>
            </w:pPr>
            <w:bookmarkStart w:id="3" w:name="l314"/>
            <w:bookmarkEnd w:id="3"/>
            <w:r>
              <w:rPr>
                <w:rFonts w:ascii="Times New Roman" w:eastAsiaTheme="minorHAnsi" w:hAnsi="Times New Roman" w:cstheme="minorBidi"/>
                <w:b/>
                <w:kern w:val="0"/>
                <w:sz w:val="24"/>
                <w:lang w:eastAsia="en-US"/>
              </w:rPr>
              <w:t>196,7</w:t>
            </w:r>
          </w:p>
        </w:tc>
      </w:tr>
      <w:tr w:rsidR="00E932F1" w:rsidTr="00E932F1">
        <w:trPr>
          <w:trHeight w:val="835"/>
        </w:trPr>
        <w:tc>
          <w:tcPr>
            <w:tcW w:w="1427"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E932F1" w:rsidRDefault="00E932F1">
            <w:pPr>
              <w:widowControl/>
              <w:suppressAutoHyphens w:val="0"/>
              <w:spacing w:after="160" w:line="252" w:lineRule="auto"/>
              <w:rPr>
                <w:rFonts w:ascii="Times New Roman" w:eastAsiaTheme="minorHAnsi" w:hAnsi="Times New Roman"/>
                <w:kern w:val="0"/>
                <w:sz w:val="24"/>
                <w:lang w:eastAsia="en-US"/>
              </w:rPr>
            </w:pPr>
            <w:r>
              <w:rPr>
                <w:rFonts w:ascii="Times New Roman" w:eastAsiaTheme="minorHAnsi" w:hAnsi="Times New Roman"/>
                <w:kern w:val="0"/>
                <w:sz w:val="24"/>
                <w:lang w:eastAsia="en-US"/>
              </w:rPr>
              <w:t> Источники финансирования Программы</w:t>
            </w:r>
          </w:p>
        </w:tc>
        <w:tc>
          <w:tcPr>
            <w:tcW w:w="3573"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E932F1" w:rsidRDefault="00E932F1">
            <w:pPr>
              <w:widowControl/>
              <w:suppressAutoHyphens w:val="0"/>
              <w:spacing w:after="160" w:line="252" w:lineRule="auto"/>
              <w:rPr>
                <w:rFonts w:ascii="Times New Roman" w:eastAsiaTheme="minorHAnsi" w:hAnsi="Times New Roman" w:cstheme="minorBidi"/>
                <w:kern w:val="0"/>
                <w:sz w:val="24"/>
                <w:lang w:eastAsia="en-US"/>
              </w:rPr>
            </w:pPr>
            <w:bookmarkStart w:id="4" w:name="l309"/>
            <w:bookmarkEnd w:id="4"/>
            <w:r>
              <w:rPr>
                <w:rFonts w:ascii="Times New Roman" w:eastAsiaTheme="minorHAnsi" w:hAnsi="Times New Roman" w:cstheme="minorBidi"/>
                <w:kern w:val="0"/>
                <w:sz w:val="24"/>
                <w:lang w:eastAsia="en-US"/>
              </w:rPr>
              <w:t>Бюджет муниципального образования город Ломоносов на 2018 год</w:t>
            </w:r>
          </w:p>
        </w:tc>
      </w:tr>
      <w:tr w:rsidR="00E932F1" w:rsidTr="00E932F1">
        <w:tc>
          <w:tcPr>
            <w:tcW w:w="1427"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E932F1" w:rsidRDefault="00E932F1">
            <w:pPr>
              <w:widowControl/>
              <w:suppressAutoHyphens w:val="0"/>
              <w:spacing w:after="160" w:line="252" w:lineRule="auto"/>
              <w:rPr>
                <w:rFonts w:ascii="Times New Roman" w:eastAsiaTheme="minorHAnsi" w:hAnsi="Times New Roman"/>
                <w:kern w:val="0"/>
                <w:sz w:val="24"/>
                <w:lang w:eastAsia="en-US"/>
              </w:rPr>
            </w:pPr>
            <w:r>
              <w:rPr>
                <w:rFonts w:ascii="Times New Roman" w:eastAsiaTheme="minorHAnsi" w:hAnsi="Times New Roman"/>
                <w:kern w:val="0"/>
                <w:sz w:val="24"/>
                <w:lang w:eastAsia="en-US"/>
              </w:rPr>
              <w:t xml:space="preserve">Ожидаемые конечные результаты реализации Программы и показатели социально-экономической эффективности </w:t>
            </w:r>
          </w:p>
        </w:tc>
        <w:tc>
          <w:tcPr>
            <w:tcW w:w="3573"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E932F1" w:rsidRDefault="00E932F1">
            <w:pPr>
              <w:widowControl/>
              <w:suppressAutoHyphens w:val="0"/>
              <w:spacing w:after="160" w:line="252" w:lineRule="auto"/>
              <w:ind w:right="87"/>
              <w:jc w:val="both"/>
              <w:rPr>
                <w:rFonts w:ascii="Times New Roman" w:eastAsiaTheme="minorHAnsi" w:hAnsi="Times New Roman" w:cstheme="minorBidi"/>
                <w:kern w:val="0"/>
                <w:sz w:val="24"/>
                <w:lang w:eastAsia="en-US"/>
              </w:rPr>
            </w:pPr>
            <w:r>
              <w:rPr>
                <w:rFonts w:ascii="Times New Roman" w:eastAsiaTheme="minorHAnsi" w:hAnsi="Times New Roman" w:cstheme="minorBidi"/>
                <w:kern w:val="0"/>
                <w:sz w:val="24"/>
                <w:lang w:eastAsia="en-US"/>
              </w:rPr>
              <w:t xml:space="preserve">Общее число обученных в соответствии с программой – </w:t>
            </w:r>
            <w:r w:rsidR="00175DCD">
              <w:rPr>
                <w:rFonts w:ascii="Times New Roman" w:eastAsiaTheme="minorHAnsi" w:hAnsi="Times New Roman" w:cstheme="minorBidi"/>
                <w:kern w:val="0"/>
                <w:sz w:val="24"/>
                <w:lang w:eastAsia="en-US"/>
              </w:rPr>
              <w:t>11</w:t>
            </w:r>
            <w:r>
              <w:rPr>
                <w:rFonts w:ascii="Times New Roman" w:eastAsiaTheme="minorHAnsi" w:hAnsi="Times New Roman" w:cstheme="minorBidi"/>
                <w:kern w:val="0"/>
                <w:sz w:val="24"/>
                <w:lang w:eastAsia="en-US"/>
              </w:rPr>
              <w:t xml:space="preserve"> человек (в </w:t>
            </w:r>
            <w:proofErr w:type="spellStart"/>
            <w:r>
              <w:rPr>
                <w:rFonts w:ascii="Times New Roman" w:eastAsiaTheme="minorHAnsi" w:hAnsi="Times New Roman" w:cstheme="minorBidi"/>
                <w:kern w:val="0"/>
                <w:sz w:val="24"/>
                <w:lang w:eastAsia="en-US"/>
              </w:rPr>
              <w:t>т.ч</w:t>
            </w:r>
            <w:proofErr w:type="spellEnd"/>
            <w:r>
              <w:rPr>
                <w:rFonts w:ascii="Times New Roman" w:eastAsiaTheme="minorHAnsi" w:hAnsi="Times New Roman" w:cstheme="minorBidi"/>
                <w:kern w:val="0"/>
                <w:sz w:val="24"/>
                <w:lang w:eastAsia="en-US"/>
              </w:rPr>
              <w:t xml:space="preserve">. </w:t>
            </w:r>
            <w:r w:rsidR="00175DCD">
              <w:rPr>
                <w:rFonts w:ascii="Times New Roman" w:eastAsiaTheme="minorHAnsi" w:hAnsi="Times New Roman" w:cstheme="minorBidi"/>
                <w:kern w:val="0"/>
                <w:sz w:val="24"/>
                <w:lang w:eastAsia="en-US"/>
              </w:rPr>
              <w:t>10</w:t>
            </w:r>
            <w:r>
              <w:rPr>
                <w:rFonts w:ascii="Times New Roman" w:eastAsiaTheme="minorHAnsi" w:hAnsi="Times New Roman" w:cstheme="minorBidi"/>
                <w:kern w:val="0"/>
                <w:sz w:val="24"/>
                <w:lang w:eastAsia="en-US"/>
              </w:rPr>
              <w:t xml:space="preserve"> муниципальных служащих муниципального образования город Ломоносов, </w:t>
            </w:r>
            <w:r w:rsidR="00175DCD">
              <w:rPr>
                <w:rFonts w:ascii="Times New Roman" w:eastAsiaTheme="minorHAnsi" w:hAnsi="Times New Roman" w:cstheme="minorBidi"/>
                <w:kern w:val="0"/>
                <w:sz w:val="24"/>
                <w:lang w:eastAsia="en-US"/>
              </w:rPr>
              <w:t xml:space="preserve">Глава </w:t>
            </w:r>
            <w:r>
              <w:rPr>
                <w:rFonts w:ascii="Times New Roman" w:eastAsiaTheme="minorHAnsi" w:hAnsi="Times New Roman" w:cstheme="minorBidi"/>
                <w:kern w:val="0"/>
                <w:sz w:val="24"/>
                <w:lang w:eastAsia="en-US"/>
              </w:rPr>
              <w:t xml:space="preserve">МО </w:t>
            </w:r>
            <w:proofErr w:type="spellStart"/>
            <w:r>
              <w:rPr>
                <w:rFonts w:ascii="Times New Roman" w:eastAsiaTheme="minorHAnsi" w:hAnsi="Times New Roman" w:cstheme="minorBidi"/>
                <w:kern w:val="0"/>
                <w:sz w:val="24"/>
                <w:lang w:eastAsia="en-US"/>
              </w:rPr>
              <w:t>г.Ломоносов</w:t>
            </w:r>
            <w:proofErr w:type="spellEnd"/>
            <w:r>
              <w:rPr>
                <w:rFonts w:ascii="Times New Roman" w:eastAsiaTheme="minorHAnsi" w:hAnsi="Times New Roman" w:cstheme="minorBidi"/>
                <w:kern w:val="0"/>
                <w:sz w:val="24"/>
                <w:lang w:eastAsia="en-US"/>
              </w:rPr>
              <w:t>)</w:t>
            </w:r>
          </w:p>
          <w:p w:rsidR="00E932F1" w:rsidRDefault="00E932F1" w:rsidP="00175DCD">
            <w:pPr>
              <w:widowControl/>
              <w:suppressAutoHyphens w:val="0"/>
              <w:spacing w:after="160" w:line="252" w:lineRule="auto"/>
              <w:ind w:right="87"/>
              <w:jc w:val="both"/>
              <w:rPr>
                <w:rFonts w:ascii="Times New Roman" w:eastAsiaTheme="minorHAnsi" w:hAnsi="Times New Roman" w:cstheme="minorBidi"/>
                <w:kern w:val="0"/>
                <w:sz w:val="24"/>
                <w:lang w:eastAsia="en-US"/>
              </w:rPr>
            </w:pPr>
            <w:r>
              <w:rPr>
                <w:rFonts w:ascii="Times New Roman" w:eastAsiaTheme="minorHAnsi" w:hAnsi="Times New Roman" w:cstheme="minorBidi"/>
                <w:kern w:val="0"/>
                <w:sz w:val="24"/>
                <w:lang w:eastAsia="en-US"/>
              </w:rPr>
              <w:t xml:space="preserve">Процент обученных в 2018 году муниципальных служащих от общего числа муниципальных служащих – </w:t>
            </w:r>
            <w:r w:rsidR="00175DCD">
              <w:rPr>
                <w:rFonts w:ascii="Times New Roman" w:eastAsiaTheme="minorHAnsi" w:hAnsi="Times New Roman" w:cstheme="minorBidi"/>
                <w:kern w:val="0"/>
                <w:sz w:val="24"/>
                <w:lang w:eastAsia="en-US"/>
              </w:rPr>
              <w:t>43%</w:t>
            </w:r>
          </w:p>
        </w:tc>
      </w:tr>
      <w:tr w:rsidR="00E932F1" w:rsidTr="00E932F1">
        <w:tc>
          <w:tcPr>
            <w:tcW w:w="1427"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E932F1" w:rsidRDefault="00E932F1">
            <w:pPr>
              <w:widowControl/>
              <w:suppressAutoHyphens w:val="0"/>
              <w:spacing w:after="160" w:line="252" w:lineRule="auto"/>
              <w:rPr>
                <w:rFonts w:ascii="Times New Roman" w:eastAsiaTheme="minorHAnsi" w:hAnsi="Times New Roman"/>
                <w:kern w:val="0"/>
                <w:sz w:val="24"/>
                <w:lang w:eastAsia="en-US"/>
              </w:rPr>
            </w:pPr>
            <w:r>
              <w:rPr>
                <w:rFonts w:ascii="Times New Roman" w:eastAsiaTheme="minorHAnsi" w:hAnsi="Times New Roman"/>
                <w:kern w:val="0"/>
                <w:sz w:val="24"/>
                <w:lang w:eastAsia="en-US"/>
              </w:rPr>
              <w:t>Контроль за исполнением Программы</w:t>
            </w:r>
          </w:p>
        </w:tc>
        <w:tc>
          <w:tcPr>
            <w:tcW w:w="3573"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E932F1" w:rsidRDefault="00E932F1">
            <w:pPr>
              <w:widowControl/>
              <w:suppressAutoHyphens w:val="0"/>
              <w:spacing w:after="160" w:line="252" w:lineRule="auto"/>
              <w:rPr>
                <w:rFonts w:ascii="Times New Roman" w:eastAsiaTheme="minorHAnsi" w:hAnsi="Times New Roman" w:cstheme="minorBidi"/>
                <w:kern w:val="0"/>
                <w:sz w:val="24"/>
                <w:lang w:eastAsia="en-US"/>
              </w:rPr>
            </w:pPr>
            <w:r>
              <w:rPr>
                <w:rFonts w:ascii="Times New Roman" w:eastAsiaTheme="minorHAnsi" w:hAnsi="Times New Roman" w:cstheme="minorBidi"/>
                <w:kern w:val="0"/>
                <w:sz w:val="24"/>
                <w:lang w:eastAsia="en-US"/>
              </w:rPr>
              <w:t>Глава местной администрации муниципального образования город Ломоносов</w:t>
            </w:r>
          </w:p>
        </w:tc>
      </w:tr>
      <w:tr w:rsidR="00E932F1" w:rsidTr="00E932F1">
        <w:tc>
          <w:tcPr>
            <w:tcW w:w="1427"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E932F1" w:rsidRDefault="00E932F1">
            <w:pPr>
              <w:widowControl/>
              <w:suppressAutoHyphens w:val="0"/>
              <w:spacing w:after="160" w:line="252" w:lineRule="auto"/>
              <w:rPr>
                <w:rFonts w:ascii="Times New Roman" w:eastAsiaTheme="minorHAnsi" w:hAnsi="Times New Roman"/>
                <w:kern w:val="0"/>
                <w:sz w:val="24"/>
                <w:lang w:eastAsia="en-US"/>
              </w:rPr>
            </w:pPr>
            <w:r>
              <w:rPr>
                <w:rFonts w:ascii="Times New Roman" w:eastAsiaTheme="minorHAnsi" w:hAnsi="Times New Roman"/>
                <w:kern w:val="0"/>
                <w:sz w:val="24"/>
                <w:lang w:eastAsia="en-US"/>
              </w:rPr>
              <w:t> Ответственные исполнители программы</w:t>
            </w:r>
          </w:p>
        </w:tc>
        <w:tc>
          <w:tcPr>
            <w:tcW w:w="3573"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E932F1" w:rsidRDefault="00E932F1">
            <w:pPr>
              <w:widowControl/>
              <w:suppressAutoHyphens w:val="0"/>
              <w:spacing w:after="160" w:line="252" w:lineRule="auto"/>
              <w:jc w:val="both"/>
              <w:rPr>
                <w:rFonts w:ascii="Times New Roman" w:eastAsiaTheme="minorHAnsi" w:hAnsi="Times New Roman" w:cstheme="minorBidi"/>
                <w:kern w:val="0"/>
                <w:sz w:val="24"/>
                <w:lang w:eastAsia="en-US"/>
              </w:rPr>
            </w:pPr>
            <w:r>
              <w:rPr>
                <w:rFonts w:ascii="Times New Roman" w:eastAsiaTheme="minorHAnsi" w:hAnsi="Times New Roman" w:cstheme="minorBidi"/>
                <w:kern w:val="0"/>
                <w:sz w:val="24"/>
                <w:lang w:eastAsia="en-US"/>
              </w:rPr>
              <w:t>Руководитель структурного подразделения – начальник общего отдела Петрова М.М., 422-73-76</w:t>
            </w:r>
          </w:p>
        </w:tc>
      </w:tr>
    </w:tbl>
    <w:p w:rsidR="00E932F1" w:rsidRDefault="00E932F1" w:rsidP="00E932F1">
      <w:pPr>
        <w:widowControl/>
        <w:suppressAutoHyphens w:val="0"/>
        <w:jc w:val="center"/>
        <w:rPr>
          <w:rFonts w:ascii="Times New Roman" w:eastAsiaTheme="minorHAnsi" w:hAnsi="Times New Roman"/>
          <w:b/>
          <w:kern w:val="0"/>
          <w:sz w:val="24"/>
          <w:lang w:eastAsia="en-US"/>
        </w:rPr>
      </w:pPr>
    </w:p>
    <w:p w:rsidR="000D34CB" w:rsidRDefault="000D34CB" w:rsidP="00E932F1">
      <w:pPr>
        <w:widowControl/>
        <w:suppressAutoHyphens w:val="0"/>
        <w:jc w:val="center"/>
        <w:rPr>
          <w:rFonts w:ascii="Times New Roman" w:eastAsiaTheme="minorHAnsi" w:hAnsi="Times New Roman"/>
          <w:b/>
          <w:kern w:val="0"/>
          <w:sz w:val="24"/>
          <w:lang w:eastAsia="en-US"/>
        </w:rPr>
      </w:pPr>
    </w:p>
    <w:p w:rsidR="00E932F1" w:rsidRDefault="00E932F1" w:rsidP="00E932F1">
      <w:pPr>
        <w:widowControl/>
        <w:suppressAutoHyphens w:val="0"/>
        <w:jc w:val="center"/>
        <w:rPr>
          <w:rFonts w:ascii="Times New Roman" w:eastAsiaTheme="minorHAnsi" w:hAnsi="Times New Roman"/>
          <w:b/>
          <w:kern w:val="0"/>
          <w:sz w:val="24"/>
          <w:lang w:eastAsia="en-US"/>
        </w:rPr>
      </w:pPr>
      <w:r>
        <w:rPr>
          <w:rFonts w:ascii="Times New Roman" w:eastAsiaTheme="minorHAnsi" w:hAnsi="Times New Roman"/>
          <w:b/>
          <w:kern w:val="0"/>
          <w:sz w:val="24"/>
          <w:lang w:eastAsia="en-US"/>
        </w:rPr>
        <w:lastRenderedPageBreak/>
        <w:t>1. Анализ существующей ситуации</w:t>
      </w:r>
    </w:p>
    <w:p w:rsidR="00E932F1" w:rsidRDefault="00E932F1" w:rsidP="00E932F1">
      <w:pPr>
        <w:widowControl/>
        <w:shd w:val="clear" w:color="auto" w:fill="FFFFFF"/>
        <w:suppressAutoHyphens w:val="0"/>
        <w:ind w:firstLine="708"/>
        <w:jc w:val="both"/>
        <w:rPr>
          <w:rFonts w:ascii="Times New Roman" w:eastAsia="Times New Roman" w:hAnsi="Times New Roman" w:cs="Tahoma"/>
          <w:kern w:val="0"/>
          <w:sz w:val="24"/>
        </w:rPr>
      </w:pPr>
      <w:r>
        <w:rPr>
          <w:rFonts w:ascii="Times New Roman" w:eastAsia="Times New Roman" w:hAnsi="Times New Roman" w:cs="Tahoma"/>
          <w:kern w:val="0"/>
          <w:sz w:val="24"/>
        </w:rPr>
        <w:t>Успешное решение вопросов, стоящих перед органами местного самоуправления муниципального образования город Ломоносов, во многом определяется профессионализмом их кадрового потенциала. Одним из важнейших направлений деятельности является работа по повышению профессионального уровня кадров, созданию постоянно действующей системы профессиональной переподготовки и повышения квалификации муниципальных служащих,</w:t>
      </w:r>
      <w:r>
        <w:rPr>
          <w:rFonts w:ascii="Times New Roman" w:eastAsia="Times New Roman" w:hAnsi="Times New Roman" w:cs="Tahoma"/>
          <w:kern w:val="0"/>
          <w:sz w:val="24"/>
          <w:lang w:eastAsia="en-US"/>
        </w:rPr>
        <w:t xml:space="preserve"> депутатов и работников муниципальных учреждений</w:t>
      </w:r>
      <w:r>
        <w:rPr>
          <w:rFonts w:ascii="Times New Roman" w:eastAsia="Times New Roman" w:hAnsi="Times New Roman" w:cs="Tahoma"/>
          <w:kern w:val="0"/>
          <w:sz w:val="24"/>
        </w:rPr>
        <w:t>.</w:t>
      </w:r>
    </w:p>
    <w:p w:rsidR="00E932F1" w:rsidRDefault="00E932F1" w:rsidP="00E932F1">
      <w:pPr>
        <w:widowControl/>
        <w:shd w:val="clear" w:color="auto" w:fill="FFFFFF"/>
        <w:suppressAutoHyphens w:val="0"/>
        <w:spacing w:line="240" w:lineRule="atLeast"/>
        <w:ind w:firstLine="708"/>
        <w:jc w:val="both"/>
        <w:rPr>
          <w:rFonts w:ascii="Times New Roman" w:eastAsia="Times New Roman" w:hAnsi="Times New Roman" w:cs="Tahoma"/>
          <w:kern w:val="0"/>
          <w:sz w:val="24"/>
        </w:rPr>
      </w:pPr>
      <w:r>
        <w:rPr>
          <w:rFonts w:ascii="Times New Roman" w:eastAsia="Times New Roman" w:hAnsi="Times New Roman" w:cs="Tahoma"/>
          <w:kern w:val="0"/>
          <w:sz w:val="24"/>
        </w:rPr>
        <w:t xml:space="preserve">В целом по муниципальному образованию город Ломоносов профессиональная подготовка муниципальных служащих, депутатов характеризуется достаточно высоким образовательным уровнем и опытом управленческой деятельности. Вместе с тем, с учетом постоянного обновления задач, решаемых органами местного самоуправления, необходимо постоянное повышение квалификации муниципальных служащих, </w:t>
      </w:r>
      <w:r>
        <w:rPr>
          <w:rFonts w:ascii="Times New Roman" w:eastAsia="Times New Roman" w:hAnsi="Times New Roman" w:cs="Tahoma"/>
          <w:kern w:val="0"/>
          <w:sz w:val="24"/>
          <w:lang w:eastAsia="en-US"/>
        </w:rPr>
        <w:t>депутатов и работников муниципальных учреждений</w:t>
      </w:r>
      <w:r>
        <w:rPr>
          <w:rFonts w:ascii="Times New Roman" w:eastAsia="Times New Roman" w:hAnsi="Times New Roman" w:cs="Tahoma"/>
          <w:kern w:val="0"/>
          <w:sz w:val="24"/>
        </w:rPr>
        <w:t>.</w:t>
      </w:r>
    </w:p>
    <w:p w:rsidR="00E932F1" w:rsidRDefault="00E932F1" w:rsidP="00E932F1">
      <w:pPr>
        <w:widowControl/>
        <w:shd w:val="clear" w:color="auto" w:fill="FFFFFF"/>
        <w:suppressAutoHyphens w:val="0"/>
        <w:spacing w:line="240" w:lineRule="atLeast"/>
        <w:ind w:firstLine="708"/>
        <w:jc w:val="both"/>
        <w:rPr>
          <w:rFonts w:ascii="Times New Roman" w:eastAsia="Times New Roman" w:hAnsi="Times New Roman" w:cs="Tahoma"/>
          <w:kern w:val="0"/>
          <w:sz w:val="24"/>
        </w:rPr>
      </w:pPr>
      <w:r>
        <w:rPr>
          <w:rFonts w:ascii="Times New Roman" w:eastAsia="Times New Roman" w:hAnsi="Times New Roman" w:cs="Tahoma"/>
          <w:kern w:val="0"/>
          <w:sz w:val="24"/>
        </w:rPr>
        <w:t>В 2017 году прошли обучение:</w:t>
      </w:r>
    </w:p>
    <w:p w:rsidR="00E932F1" w:rsidRDefault="00E932F1" w:rsidP="00E932F1">
      <w:pPr>
        <w:widowControl/>
        <w:shd w:val="clear" w:color="auto" w:fill="FFFFFF"/>
        <w:suppressAutoHyphens w:val="0"/>
        <w:spacing w:line="240" w:lineRule="atLeast"/>
        <w:ind w:firstLine="708"/>
        <w:jc w:val="both"/>
        <w:rPr>
          <w:rFonts w:ascii="Times New Roman" w:eastAsia="Times New Roman" w:hAnsi="Times New Roman" w:cs="Tahoma"/>
          <w:kern w:val="0"/>
          <w:sz w:val="24"/>
        </w:rPr>
      </w:pPr>
      <w:r>
        <w:rPr>
          <w:rFonts w:ascii="Times New Roman" w:eastAsia="Times New Roman" w:hAnsi="Times New Roman" w:cs="Tahoma"/>
          <w:kern w:val="0"/>
          <w:sz w:val="24"/>
        </w:rPr>
        <w:t>по дополнительным профессиональным программам профессиональной переподготовки дистанционно – 4 муниципальных служащих (один по программе «</w:t>
      </w:r>
      <w:r>
        <w:rPr>
          <w:rFonts w:ascii="Times New Roman" w:eastAsia="Times New Roman" w:hAnsi="Times New Roman"/>
          <w:color w:val="000000"/>
          <w:kern w:val="0"/>
          <w:sz w:val="24"/>
        </w:rPr>
        <w:t>Контрактная система в сфере закупок товаров, работ и услуг для обеспечения государственных и муниципальных нужд» в объеме 260 часов, трое по программе «Государственное и муниципальное управление» в объеме 620 часов</w:t>
      </w:r>
      <w:r>
        <w:rPr>
          <w:rFonts w:ascii="Times New Roman" w:eastAsia="Times New Roman" w:hAnsi="Times New Roman" w:cs="Tahoma"/>
          <w:kern w:val="0"/>
          <w:sz w:val="24"/>
        </w:rPr>
        <w:t>),</w:t>
      </w:r>
    </w:p>
    <w:p w:rsidR="00E932F1" w:rsidRDefault="00E932F1" w:rsidP="00E932F1">
      <w:pPr>
        <w:widowControl/>
        <w:shd w:val="clear" w:color="auto" w:fill="FFFFFF"/>
        <w:suppressAutoHyphens w:val="0"/>
        <w:spacing w:line="240" w:lineRule="atLeast"/>
        <w:ind w:firstLine="708"/>
        <w:jc w:val="both"/>
        <w:rPr>
          <w:rFonts w:ascii="Times New Roman" w:eastAsia="Times New Roman" w:hAnsi="Times New Roman" w:cs="Tahoma"/>
          <w:kern w:val="0"/>
          <w:sz w:val="24"/>
        </w:rPr>
      </w:pPr>
      <w:r>
        <w:rPr>
          <w:rFonts w:ascii="Times New Roman" w:eastAsia="Times New Roman" w:hAnsi="Times New Roman" w:cs="Tahoma"/>
          <w:kern w:val="0"/>
          <w:sz w:val="24"/>
        </w:rPr>
        <w:t>по дополнительным профессиональным программам повышения квалификации – Глава МО г. Ломоносов, 6 муниципальных служащих и один депутат;</w:t>
      </w:r>
    </w:p>
    <w:p w:rsidR="00E932F1" w:rsidRDefault="00E932F1" w:rsidP="00E932F1">
      <w:pPr>
        <w:widowControl/>
        <w:shd w:val="clear" w:color="auto" w:fill="FFFFFF"/>
        <w:suppressAutoHyphens w:val="0"/>
        <w:spacing w:line="240" w:lineRule="atLeast"/>
        <w:ind w:firstLine="708"/>
        <w:jc w:val="both"/>
        <w:rPr>
          <w:rFonts w:ascii="Times New Roman" w:eastAsia="Times New Roman" w:hAnsi="Times New Roman" w:cs="Tahoma"/>
          <w:kern w:val="0"/>
          <w:sz w:val="24"/>
        </w:rPr>
      </w:pPr>
      <w:r>
        <w:rPr>
          <w:rFonts w:ascii="Times New Roman" w:eastAsia="Times New Roman" w:hAnsi="Times New Roman" w:cs="Tahoma"/>
          <w:kern w:val="0"/>
          <w:sz w:val="24"/>
        </w:rPr>
        <w:t>посетили обучающие семинары – 2 муниципальных служащих;</w:t>
      </w:r>
    </w:p>
    <w:p w:rsidR="00E932F1" w:rsidRDefault="00E932F1" w:rsidP="00E932F1">
      <w:pPr>
        <w:widowControl/>
        <w:shd w:val="clear" w:color="auto" w:fill="FFFFFF"/>
        <w:suppressAutoHyphens w:val="0"/>
        <w:spacing w:line="240" w:lineRule="atLeast"/>
        <w:ind w:firstLine="708"/>
        <w:jc w:val="both"/>
        <w:rPr>
          <w:rFonts w:ascii="Times New Roman" w:eastAsia="Times New Roman" w:hAnsi="Times New Roman" w:cs="Tahoma"/>
          <w:kern w:val="0"/>
          <w:sz w:val="24"/>
        </w:rPr>
      </w:pPr>
      <w:r>
        <w:rPr>
          <w:rFonts w:ascii="Times New Roman" w:eastAsia="Times New Roman" w:hAnsi="Times New Roman" w:cs="Arial"/>
          <w:kern w:val="0"/>
          <w:sz w:val="24"/>
        </w:rPr>
        <w:t>работники МКУ «Информационный центр» в 2017 году не обучались.</w:t>
      </w:r>
    </w:p>
    <w:p w:rsidR="00E932F1" w:rsidRDefault="00E932F1" w:rsidP="00E932F1">
      <w:pPr>
        <w:widowControl/>
        <w:shd w:val="clear" w:color="auto" w:fill="FFFFFF"/>
        <w:suppressAutoHyphens w:val="0"/>
        <w:spacing w:line="240" w:lineRule="atLeast"/>
        <w:ind w:firstLine="708"/>
        <w:jc w:val="both"/>
        <w:rPr>
          <w:rFonts w:ascii="Times New Roman" w:eastAsia="Times New Roman" w:hAnsi="Times New Roman" w:cs="Tahoma"/>
          <w:kern w:val="0"/>
          <w:sz w:val="24"/>
        </w:rPr>
      </w:pPr>
    </w:p>
    <w:p w:rsidR="00E932F1" w:rsidRDefault="00E932F1" w:rsidP="00E932F1">
      <w:pPr>
        <w:widowControl/>
        <w:suppressAutoHyphens w:val="0"/>
        <w:spacing w:after="160" w:line="252" w:lineRule="auto"/>
        <w:ind w:firstLine="708"/>
        <w:jc w:val="both"/>
        <w:rPr>
          <w:rFonts w:ascii="Times New Roman" w:eastAsiaTheme="minorHAnsi" w:hAnsi="Times New Roman" w:cstheme="minorBidi"/>
          <w:b/>
          <w:kern w:val="0"/>
          <w:sz w:val="24"/>
          <w:lang w:eastAsia="en-US"/>
        </w:rPr>
      </w:pPr>
      <w:r>
        <w:rPr>
          <w:rFonts w:ascii="Times New Roman" w:eastAsiaTheme="minorHAnsi" w:hAnsi="Times New Roman" w:cstheme="minorBidi"/>
          <w:kern w:val="0"/>
          <w:sz w:val="24"/>
          <w:lang w:eastAsia="en-US"/>
        </w:rPr>
        <w:t xml:space="preserve">Таким образом, согласно Положению «Об организации </w:t>
      </w:r>
      <w:r>
        <w:rPr>
          <w:rFonts w:ascii="Times New Roman" w:eastAsiaTheme="minorHAnsi" w:hAnsi="Times New Roman"/>
          <w:kern w:val="0"/>
          <w:sz w:val="24"/>
          <w:lang w:eastAsia="en-US"/>
        </w:rPr>
        <w:t xml:space="preserve">профессионального образования и дополнительного профессионального образования выборных должностных лиц местного самоуправления муниципального образования город Ломоносов, членов выборных органов местного самоуправления муниципального образования город Ломоносов, депутатов Муниципального Совета муниципального образования город Ломоносов, муниципальных служащих и работников муниципальных учреждений муниципального образования город Ломоносов, </w:t>
      </w:r>
      <w:r>
        <w:rPr>
          <w:rFonts w:ascii="Times New Roman" w:eastAsiaTheme="minorHAnsi" w:hAnsi="Times New Roman" w:cstheme="minorBidi"/>
          <w:kern w:val="0"/>
          <w:sz w:val="24"/>
          <w:szCs w:val="22"/>
          <w:lang w:eastAsia="en-US"/>
        </w:rPr>
        <w:t>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r>
        <w:rPr>
          <w:rFonts w:ascii="Times New Roman" w:eastAsiaTheme="minorHAnsi" w:hAnsi="Times New Roman" w:cstheme="minorBidi"/>
          <w:kern w:val="0"/>
          <w:sz w:val="24"/>
          <w:lang w:eastAsia="en-US"/>
        </w:rPr>
        <w:t>», утвержденному Решением Муниципального Совета муниципального образования город Ломоносов от 12.11.2015 № 24 (с изменениями на 15.06.2017), в 2018 году требуется обу</w:t>
      </w:r>
      <w:r w:rsidR="00175DCD">
        <w:rPr>
          <w:rFonts w:ascii="Times New Roman" w:eastAsiaTheme="minorHAnsi" w:hAnsi="Times New Roman" w:cstheme="minorBidi"/>
          <w:kern w:val="0"/>
          <w:sz w:val="24"/>
          <w:lang w:eastAsia="en-US"/>
        </w:rPr>
        <w:t>чение 10 муниципальных служащих.</w:t>
      </w:r>
    </w:p>
    <w:p w:rsidR="00E932F1" w:rsidRDefault="00E932F1" w:rsidP="00E932F1">
      <w:pPr>
        <w:widowControl/>
        <w:suppressAutoHyphens w:val="0"/>
        <w:spacing w:line="252" w:lineRule="auto"/>
        <w:jc w:val="center"/>
        <w:rPr>
          <w:rFonts w:ascii="Times New Roman" w:eastAsiaTheme="minorHAnsi" w:hAnsi="Times New Roman"/>
          <w:b/>
          <w:kern w:val="0"/>
          <w:sz w:val="24"/>
          <w:lang w:eastAsia="en-US"/>
        </w:rPr>
      </w:pPr>
      <w:r>
        <w:rPr>
          <w:rFonts w:ascii="Times New Roman" w:eastAsiaTheme="minorHAnsi" w:hAnsi="Times New Roman"/>
          <w:b/>
          <w:kern w:val="0"/>
          <w:sz w:val="24"/>
          <w:lang w:eastAsia="en-US"/>
        </w:rPr>
        <w:t xml:space="preserve">2. Основные цели, задачи и ожидаемые результаты </w:t>
      </w:r>
    </w:p>
    <w:p w:rsidR="00E932F1" w:rsidRDefault="00E932F1" w:rsidP="00E932F1">
      <w:pPr>
        <w:widowControl/>
        <w:suppressAutoHyphens w:val="0"/>
        <w:spacing w:line="252" w:lineRule="auto"/>
        <w:jc w:val="center"/>
        <w:rPr>
          <w:rFonts w:ascii="Times New Roman" w:eastAsiaTheme="minorHAnsi" w:hAnsi="Times New Roman"/>
          <w:b/>
          <w:kern w:val="0"/>
          <w:sz w:val="24"/>
          <w:lang w:eastAsia="en-US"/>
        </w:rPr>
      </w:pPr>
      <w:r>
        <w:rPr>
          <w:rFonts w:ascii="Times New Roman" w:eastAsiaTheme="minorHAnsi" w:hAnsi="Times New Roman"/>
          <w:b/>
          <w:kern w:val="0"/>
          <w:sz w:val="24"/>
          <w:lang w:eastAsia="en-US"/>
        </w:rPr>
        <w:t>от выполнения программы</w:t>
      </w:r>
    </w:p>
    <w:p w:rsidR="00E932F1" w:rsidRDefault="00E932F1" w:rsidP="00175DCD">
      <w:pPr>
        <w:widowControl/>
        <w:suppressAutoHyphens w:val="0"/>
        <w:ind w:firstLine="708"/>
        <w:jc w:val="both"/>
        <w:rPr>
          <w:rFonts w:ascii="Times New Roman" w:eastAsiaTheme="minorHAnsi" w:hAnsi="Times New Roman" w:cs="Arial"/>
          <w:kern w:val="0"/>
          <w:sz w:val="24"/>
          <w:lang w:eastAsia="en-US"/>
        </w:rPr>
      </w:pPr>
      <w:r>
        <w:rPr>
          <w:rFonts w:ascii="Times New Roman" w:eastAsiaTheme="minorHAnsi" w:hAnsi="Times New Roman" w:cs="Arial"/>
          <w:kern w:val="0"/>
          <w:sz w:val="24"/>
          <w:lang w:eastAsia="en-US"/>
        </w:rPr>
        <w:t xml:space="preserve">Программа определяет систему реализации мероприятий по организации </w:t>
      </w:r>
      <w:r>
        <w:rPr>
          <w:rFonts w:ascii="Times New Roman" w:eastAsiaTheme="minorHAnsi" w:hAnsi="Times New Roman"/>
          <w:kern w:val="0"/>
          <w:sz w:val="24"/>
          <w:lang w:eastAsia="en-US"/>
        </w:rPr>
        <w:t xml:space="preserve">дополнительного профессионального образования </w:t>
      </w:r>
      <w:r>
        <w:rPr>
          <w:rFonts w:ascii="Times New Roman" w:eastAsiaTheme="minorHAnsi" w:hAnsi="Times New Roman" w:cs="Arial"/>
          <w:kern w:val="0"/>
          <w:sz w:val="24"/>
          <w:lang w:eastAsia="en-US"/>
        </w:rPr>
        <w:t>выборных должностных лиц местного самоуправления муниципального образования город Ломоносов, депутатов Муниципального Совета МО город Ломоносов, муниципальных служащих органов местного самоуправления муниципального образования город Ломоносов и работников МКУ «Информационный центр».</w:t>
      </w:r>
    </w:p>
    <w:p w:rsidR="00E932F1" w:rsidRDefault="00E932F1" w:rsidP="00175DCD">
      <w:pPr>
        <w:widowControl/>
        <w:shd w:val="clear" w:color="auto" w:fill="FFFFFF"/>
        <w:suppressAutoHyphens w:val="0"/>
        <w:ind w:firstLine="709"/>
        <w:jc w:val="both"/>
        <w:rPr>
          <w:rFonts w:ascii="Times New Roman" w:eastAsia="Times New Roman" w:hAnsi="Times New Roman" w:cs="Tahoma"/>
          <w:kern w:val="0"/>
          <w:sz w:val="24"/>
        </w:rPr>
      </w:pPr>
      <w:r>
        <w:rPr>
          <w:rFonts w:ascii="Times New Roman" w:eastAsia="Times New Roman" w:hAnsi="Times New Roman" w:cs="Tahoma"/>
          <w:kern w:val="0"/>
          <w:sz w:val="24"/>
        </w:rPr>
        <w:t xml:space="preserve">Развитие системы </w:t>
      </w:r>
      <w:r>
        <w:rPr>
          <w:rFonts w:ascii="Times New Roman" w:eastAsia="Times New Roman" w:hAnsi="Times New Roman"/>
          <w:kern w:val="0"/>
          <w:sz w:val="24"/>
        </w:rPr>
        <w:t xml:space="preserve">дополнительного профессионального образования </w:t>
      </w:r>
      <w:r>
        <w:rPr>
          <w:rFonts w:ascii="Times New Roman" w:eastAsia="Times New Roman" w:hAnsi="Times New Roman" w:cs="Tahoma"/>
          <w:kern w:val="0"/>
          <w:sz w:val="24"/>
        </w:rPr>
        <w:t>муниципальных служащих, депутатов и работников муниципальных учреждений направлено на решение следующих задач:</w:t>
      </w:r>
    </w:p>
    <w:p w:rsidR="00E932F1" w:rsidRDefault="00E932F1" w:rsidP="00175DCD">
      <w:pPr>
        <w:widowControl/>
        <w:suppressAutoHyphens w:val="0"/>
        <w:ind w:firstLine="708"/>
        <w:jc w:val="both"/>
        <w:rPr>
          <w:rFonts w:ascii="Times New Roman" w:eastAsiaTheme="minorHAnsi" w:hAnsi="Times New Roman" w:cstheme="minorBidi"/>
          <w:kern w:val="0"/>
          <w:sz w:val="24"/>
          <w:lang w:eastAsia="en-US"/>
        </w:rPr>
      </w:pPr>
      <w:r>
        <w:rPr>
          <w:rFonts w:ascii="Times New Roman" w:eastAsiaTheme="minorHAnsi" w:hAnsi="Times New Roman" w:cstheme="minorBidi"/>
          <w:kern w:val="0"/>
          <w:sz w:val="24"/>
          <w:lang w:eastAsia="en-US"/>
        </w:rPr>
        <w:t xml:space="preserve">Постоянное и гарантированное обеспечение уровня профессионального образования, соответствующего содержанию и объему полномочий по должности, </w:t>
      </w:r>
      <w:r>
        <w:rPr>
          <w:rFonts w:ascii="Times New Roman" w:eastAsiaTheme="minorHAnsi" w:hAnsi="Times New Roman" w:cstheme="minorBidi"/>
          <w:kern w:val="0"/>
          <w:sz w:val="24"/>
          <w:lang w:eastAsia="en-US"/>
        </w:rPr>
        <w:lastRenderedPageBreak/>
        <w:t>повышение эффективности управленческой деятельности органов и должностных лиц местного самоуправления муниципального образования город Ломоносов</w:t>
      </w:r>
    </w:p>
    <w:p w:rsidR="00E932F1" w:rsidRDefault="00E932F1" w:rsidP="00E932F1">
      <w:pPr>
        <w:widowControl/>
        <w:shd w:val="clear" w:color="auto" w:fill="FFFFFF"/>
        <w:suppressAutoHyphens w:val="0"/>
        <w:spacing w:line="240" w:lineRule="atLeast"/>
        <w:ind w:firstLine="709"/>
        <w:jc w:val="both"/>
        <w:rPr>
          <w:rFonts w:ascii="Times New Roman" w:eastAsia="Times New Roman" w:hAnsi="Times New Roman" w:cs="Tahoma"/>
          <w:kern w:val="0"/>
          <w:sz w:val="24"/>
        </w:rPr>
      </w:pPr>
      <w:r>
        <w:rPr>
          <w:rFonts w:ascii="Times New Roman" w:eastAsia="Times New Roman" w:hAnsi="Times New Roman" w:cs="Tahoma"/>
          <w:kern w:val="0"/>
          <w:sz w:val="24"/>
        </w:rPr>
        <w:t>претворение в жизнь социально-экономической политики государства, формирование системы социально ориентированных взглядов и убеждений, развитие государственного мышления и творческих способностей муниципальных служащих и депутатов;</w:t>
      </w:r>
    </w:p>
    <w:p w:rsidR="00E932F1" w:rsidRDefault="00E932F1" w:rsidP="00E932F1">
      <w:pPr>
        <w:widowControl/>
        <w:shd w:val="clear" w:color="auto" w:fill="FFFFFF"/>
        <w:suppressAutoHyphens w:val="0"/>
        <w:ind w:firstLine="709"/>
        <w:jc w:val="both"/>
        <w:rPr>
          <w:rFonts w:ascii="Times New Roman" w:eastAsia="Times New Roman" w:hAnsi="Times New Roman" w:cs="Tahoma"/>
          <w:kern w:val="0"/>
          <w:sz w:val="24"/>
        </w:rPr>
      </w:pPr>
      <w:r>
        <w:rPr>
          <w:rFonts w:ascii="Times New Roman" w:eastAsia="Times New Roman" w:hAnsi="Times New Roman" w:cs="Tahoma"/>
          <w:kern w:val="0"/>
          <w:sz w:val="24"/>
        </w:rPr>
        <w:t>качественное решение вопросов местного значения внутригородского муниципального образования Санкт-Петербурга;</w:t>
      </w:r>
    </w:p>
    <w:p w:rsidR="00E932F1" w:rsidRDefault="00E932F1" w:rsidP="00E932F1">
      <w:pPr>
        <w:widowControl/>
        <w:shd w:val="clear" w:color="auto" w:fill="FFFFFF"/>
        <w:suppressAutoHyphens w:val="0"/>
        <w:spacing w:line="240" w:lineRule="atLeast"/>
        <w:ind w:firstLine="709"/>
        <w:jc w:val="both"/>
        <w:rPr>
          <w:rFonts w:ascii="Times New Roman" w:eastAsia="Times New Roman" w:hAnsi="Times New Roman" w:cs="Tahoma"/>
          <w:kern w:val="0"/>
          <w:sz w:val="24"/>
        </w:rPr>
      </w:pPr>
      <w:r>
        <w:rPr>
          <w:rFonts w:ascii="Times New Roman" w:eastAsia="Times New Roman" w:hAnsi="Times New Roman" w:cs="Tahoma"/>
          <w:kern w:val="0"/>
          <w:sz w:val="24"/>
        </w:rPr>
        <w:t>обеспечение необходимого уровня профессиональных знаний и умений обучаемых, отвечающего государственным стандартам муниципальных должностей и квалификационным требованиям к соответствующим категориям муниципальных служащих;</w:t>
      </w:r>
    </w:p>
    <w:p w:rsidR="00E932F1" w:rsidRDefault="00E932F1" w:rsidP="00E932F1">
      <w:pPr>
        <w:widowControl/>
        <w:suppressAutoHyphens w:val="0"/>
        <w:ind w:firstLine="708"/>
        <w:jc w:val="both"/>
        <w:rPr>
          <w:rFonts w:ascii="Times New Roman" w:eastAsiaTheme="minorHAnsi" w:hAnsi="Times New Roman" w:cstheme="minorBidi"/>
          <w:kern w:val="0"/>
          <w:sz w:val="24"/>
          <w:lang w:eastAsia="en-US"/>
        </w:rPr>
      </w:pPr>
      <w:r>
        <w:rPr>
          <w:rFonts w:ascii="Times New Roman" w:eastAsiaTheme="minorHAnsi" w:hAnsi="Times New Roman" w:cstheme="minorBidi"/>
          <w:kern w:val="0"/>
          <w:sz w:val="24"/>
          <w:lang w:eastAsia="en-US"/>
        </w:rPr>
        <w:t>освоение актуальных изменений в конкретных вопросах профессиональной деятельности муниципальных служащих;</w:t>
      </w:r>
    </w:p>
    <w:p w:rsidR="00E932F1" w:rsidRDefault="00E932F1" w:rsidP="00E932F1">
      <w:pPr>
        <w:widowControl/>
        <w:suppressAutoHyphens w:val="0"/>
        <w:autoSpaceDE w:val="0"/>
        <w:autoSpaceDN w:val="0"/>
        <w:adjustRightInd w:val="0"/>
        <w:ind w:firstLine="540"/>
        <w:jc w:val="both"/>
        <w:rPr>
          <w:rFonts w:ascii="Times New Roman" w:eastAsiaTheme="minorHAnsi" w:hAnsi="Times New Roman"/>
          <w:kern w:val="0"/>
          <w:sz w:val="24"/>
          <w:lang w:eastAsia="en-US"/>
        </w:rPr>
      </w:pPr>
      <w:r>
        <w:rPr>
          <w:rFonts w:ascii="Times New Roman" w:eastAsiaTheme="minorHAnsi" w:hAnsi="Times New Roman"/>
          <w:kern w:val="0"/>
          <w:sz w:val="24"/>
          <w:lang w:eastAsia="en-US"/>
        </w:rPr>
        <w:t xml:space="preserve">совершенствование и получение новых компетенций, необходимых для профессиональной деятельности, повышение профессионального уровня в рамках имеющейся квалификации членов выборных органов местного самоуправления муниципального образования город Ломоносов, депутатов Муниципального Совета муниципального образования город Ломоносов, муниципальных служащих муниципального образования город Ломоносов и </w:t>
      </w:r>
      <w:r>
        <w:rPr>
          <w:rFonts w:ascii="Times New Roman" w:eastAsiaTheme="minorHAnsi" w:hAnsi="Times New Roman" w:cstheme="minorBidi"/>
          <w:kern w:val="0"/>
          <w:sz w:val="24"/>
          <w:lang w:eastAsia="en-US"/>
        </w:rPr>
        <w:t>работников МКУ «Информационный центр»;</w:t>
      </w:r>
    </w:p>
    <w:p w:rsidR="00E932F1" w:rsidRDefault="00E932F1" w:rsidP="00E932F1">
      <w:pPr>
        <w:widowControl/>
        <w:suppressAutoHyphens w:val="0"/>
        <w:ind w:firstLine="709"/>
        <w:jc w:val="both"/>
        <w:rPr>
          <w:rFonts w:ascii="Times New Roman" w:eastAsiaTheme="minorHAnsi" w:hAnsi="Times New Roman" w:cstheme="minorBidi"/>
          <w:kern w:val="0"/>
          <w:sz w:val="28"/>
          <w:szCs w:val="28"/>
          <w:lang w:eastAsia="en-US"/>
        </w:rPr>
      </w:pPr>
      <w:r>
        <w:rPr>
          <w:rFonts w:ascii="Times New Roman" w:eastAsiaTheme="minorHAnsi" w:hAnsi="Times New Roman" w:cstheme="minorBidi"/>
          <w:kern w:val="0"/>
          <w:sz w:val="24"/>
          <w:lang w:eastAsia="en-US"/>
        </w:rPr>
        <w:t>комплексное обновление знаний муниципальных служащих в установленной сфере профессиональной служебной деятельности для решения профессиональных задач.</w:t>
      </w:r>
    </w:p>
    <w:p w:rsidR="00E932F1" w:rsidRDefault="00E932F1" w:rsidP="00E932F1">
      <w:pPr>
        <w:widowControl/>
        <w:suppressAutoHyphens w:val="0"/>
        <w:jc w:val="center"/>
        <w:rPr>
          <w:rFonts w:ascii="Times New Roman" w:eastAsiaTheme="minorHAnsi" w:hAnsi="Times New Roman"/>
          <w:b/>
          <w:kern w:val="0"/>
          <w:sz w:val="16"/>
          <w:szCs w:val="16"/>
          <w:lang w:eastAsia="en-US"/>
        </w:rPr>
      </w:pPr>
    </w:p>
    <w:p w:rsidR="00E932F1" w:rsidRDefault="00E932F1" w:rsidP="00E932F1">
      <w:pPr>
        <w:widowControl/>
        <w:suppressAutoHyphens w:val="0"/>
        <w:jc w:val="center"/>
        <w:rPr>
          <w:rFonts w:ascii="Times New Roman" w:eastAsiaTheme="minorHAnsi" w:hAnsi="Times New Roman"/>
          <w:kern w:val="0"/>
          <w:sz w:val="24"/>
          <w:lang w:eastAsia="en-US"/>
        </w:rPr>
      </w:pPr>
      <w:r>
        <w:rPr>
          <w:rFonts w:ascii="Times New Roman" w:eastAsiaTheme="minorHAnsi" w:hAnsi="Times New Roman"/>
          <w:b/>
          <w:kern w:val="0"/>
          <w:sz w:val="24"/>
          <w:lang w:eastAsia="en-US"/>
        </w:rPr>
        <w:t>3. Перечень мероприятий программы</w:t>
      </w:r>
    </w:p>
    <w:tbl>
      <w:tblPr>
        <w:tblStyle w:val="a6"/>
        <w:tblW w:w="0" w:type="auto"/>
        <w:tblInd w:w="0" w:type="dxa"/>
        <w:tblLook w:val="04A0" w:firstRow="1" w:lastRow="0" w:firstColumn="1" w:lastColumn="0" w:noHBand="0" w:noVBand="1"/>
      </w:tblPr>
      <w:tblGrid>
        <w:gridCol w:w="540"/>
        <w:gridCol w:w="2261"/>
        <w:gridCol w:w="809"/>
        <w:gridCol w:w="835"/>
        <w:gridCol w:w="1422"/>
        <w:gridCol w:w="1986"/>
        <w:gridCol w:w="1491"/>
      </w:tblGrid>
      <w:tr w:rsidR="00E932F1" w:rsidTr="00E932F1">
        <w:tc>
          <w:tcPr>
            <w:tcW w:w="540" w:type="dxa"/>
            <w:vMerge w:val="restart"/>
            <w:tcBorders>
              <w:top w:val="single" w:sz="4" w:space="0" w:color="auto"/>
              <w:left w:val="single" w:sz="4" w:space="0" w:color="auto"/>
              <w:bottom w:val="single" w:sz="4" w:space="0" w:color="auto"/>
              <w:right w:val="single" w:sz="4" w:space="0" w:color="auto"/>
            </w:tcBorders>
            <w:hideMark/>
          </w:tcPr>
          <w:p w:rsidR="00E932F1" w:rsidRDefault="00E932F1">
            <w:pPr>
              <w:widowControl/>
              <w:suppressAutoHyphens w:val="0"/>
              <w:rPr>
                <w:rFonts w:ascii="Times New Roman" w:eastAsiaTheme="minorHAnsi" w:hAnsi="Times New Roman"/>
                <w:kern w:val="0"/>
                <w:sz w:val="24"/>
                <w:lang w:eastAsia="en-US"/>
              </w:rPr>
            </w:pPr>
            <w:r>
              <w:rPr>
                <w:rFonts w:ascii="Times New Roman" w:eastAsiaTheme="minorHAnsi" w:hAnsi="Times New Roman"/>
                <w:kern w:val="0"/>
                <w:sz w:val="24"/>
                <w:lang w:eastAsia="en-US"/>
              </w:rPr>
              <w:t>№</w:t>
            </w:r>
          </w:p>
          <w:p w:rsidR="00E932F1" w:rsidRDefault="00E932F1">
            <w:pPr>
              <w:widowControl/>
              <w:suppressAutoHyphens w:val="0"/>
              <w:rPr>
                <w:rFonts w:ascii="Times New Roman" w:eastAsiaTheme="minorHAnsi" w:hAnsi="Times New Roman"/>
                <w:kern w:val="0"/>
                <w:sz w:val="24"/>
                <w:lang w:eastAsia="en-US"/>
              </w:rPr>
            </w:pPr>
            <w:r>
              <w:rPr>
                <w:rFonts w:ascii="Times New Roman" w:eastAsiaTheme="minorHAnsi" w:hAnsi="Times New Roman"/>
                <w:kern w:val="0"/>
                <w:sz w:val="24"/>
                <w:lang w:eastAsia="en-US"/>
              </w:rPr>
              <w:t>п/п</w:t>
            </w:r>
          </w:p>
        </w:tc>
        <w:tc>
          <w:tcPr>
            <w:tcW w:w="2262" w:type="dxa"/>
            <w:vMerge w:val="restart"/>
            <w:tcBorders>
              <w:top w:val="single" w:sz="4" w:space="0" w:color="auto"/>
              <w:left w:val="single" w:sz="4" w:space="0" w:color="auto"/>
              <w:bottom w:val="single" w:sz="4" w:space="0" w:color="auto"/>
              <w:right w:val="single" w:sz="4" w:space="0" w:color="auto"/>
            </w:tcBorders>
            <w:hideMark/>
          </w:tcPr>
          <w:p w:rsidR="00E932F1" w:rsidRDefault="00E932F1">
            <w:pPr>
              <w:widowControl/>
              <w:suppressAutoHyphens w:val="0"/>
              <w:rPr>
                <w:rFonts w:ascii="Times New Roman" w:eastAsiaTheme="minorHAnsi" w:hAnsi="Times New Roman"/>
                <w:kern w:val="0"/>
                <w:sz w:val="24"/>
                <w:lang w:eastAsia="en-US"/>
              </w:rPr>
            </w:pPr>
            <w:r>
              <w:rPr>
                <w:rFonts w:ascii="Times New Roman" w:eastAsiaTheme="minorHAnsi" w:hAnsi="Times New Roman"/>
                <w:kern w:val="0"/>
                <w:sz w:val="24"/>
                <w:lang w:eastAsia="en-US"/>
              </w:rPr>
              <w:t>Наименование мероприятия</w:t>
            </w:r>
          </w:p>
        </w:tc>
        <w:tc>
          <w:tcPr>
            <w:tcW w:w="1644" w:type="dxa"/>
            <w:gridSpan w:val="2"/>
            <w:tcBorders>
              <w:top w:val="single" w:sz="4" w:space="0" w:color="auto"/>
              <w:left w:val="single" w:sz="4" w:space="0" w:color="auto"/>
              <w:bottom w:val="single" w:sz="4" w:space="0" w:color="auto"/>
              <w:right w:val="single" w:sz="4" w:space="0" w:color="auto"/>
            </w:tcBorders>
            <w:hideMark/>
          </w:tcPr>
          <w:p w:rsidR="00E932F1" w:rsidRDefault="00E932F1">
            <w:pPr>
              <w:widowControl/>
              <w:suppressAutoHyphens w:val="0"/>
              <w:rPr>
                <w:rFonts w:ascii="Times New Roman" w:eastAsiaTheme="minorHAnsi" w:hAnsi="Times New Roman"/>
                <w:kern w:val="0"/>
                <w:sz w:val="24"/>
                <w:lang w:eastAsia="en-US"/>
              </w:rPr>
            </w:pPr>
            <w:r>
              <w:rPr>
                <w:rFonts w:ascii="Times New Roman" w:eastAsiaTheme="minorHAnsi" w:hAnsi="Times New Roman"/>
                <w:kern w:val="0"/>
                <w:sz w:val="24"/>
                <w:lang w:eastAsia="en-US"/>
              </w:rPr>
              <w:t>Ожидаемый результат</w:t>
            </w:r>
          </w:p>
        </w:tc>
        <w:tc>
          <w:tcPr>
            <w:tcW w:w="1422" w:type="dxa"/>
            <w:vMerge w:val="restart"/>
            <w:tcBorders>
              <w:top w:val="single" w:sz="4" w:space="0" w:color="auto"/>
              <w:left w:val="single" w:sz="4" w:space="0" w:color="auto"/>
              <w:bottom w:val="single" w:sz="4" w:space="0" w:color="auto"/>
              <w:right w:val="single" w:sz="4" w:space="0" w:color="auto"/>
            </w:tcBorders>
            <w:hideMark/>
          </w:tcPr>
          <w:p w:rsidR="00E932F1" w:rsidRDefault="00E932F1">
            <w:pPr>
              <w:widowControl/>
              <w:suppressAutoHyphens w:val="0"/>
              <w:rPr>
                <w:rFonts w:ascii="Times New Roman" w:eastAsiaTheme="minorHAnsi" w:hAnsi="Times New Roman"/>
                <w:kern w:val="0"/>
                <w:sz w:val="24"/>
                <w:lang w:eastAsia="en-US"/>
              </w:rPr>
            </w:pPr>
            <w:r>
              <w:rPr>
                <w:rFonts w:ascii="Times New Roman" w:eastAsiaTheme="minorHAnsi" w:hAnsi="Times New Roman"/>
                <w:kern w:val="0"/>
                <w:sz w:val="24"/>
                <w:lang w:eastAsia="en-US"/>
              </w:rPr>
              <w:t>Срок исполнения</w:t>
            </w:r>
          </w:p>
        </w:tc>
        <w:tc>
          <w:tcPr>
            <w:tcW w:w="1986" w:type="dxa"/>
            <w:tcBorders>
              <w:top w:val="single" w:sz="4" w:space="0" w:color="auto"/>
              <w:left w:val="single" w:sz="4" w:space="0" w:color="auto"/>
              <w:bottom w:val="nil"/>
              <w:right w:val="single" w:sz="4" w:space="0" w:color="auto"/>
            </w:tcBorders>
            <w:hideMark/>
          </w:tcPr>
          <w:p w:rsidR="00E932F1" w:rsidRDefault="00E932F1">
            <w:pPr>
              <w:widowControl/>
              <w:suppressAutoHyphens w:val="0"/>
              <w:rPr>
                <w:rFonts w:ascii="Times New Roman" w:eastAsiaTheme="minorHAnsi" w:hAnsi="Times New Roman"/>
                <w:kern w:val="0"/>
                <w:sz w:val="24"/>
                <w:lang w:eastAsia="en-US"/>
              </w:rPr>
            </w:pPr>
            <w:r>
              <w:rPr>
                <w:rFonts w:ascii="Times New Roman" w:eastAsiaTheme="minorHAnsi" w:hAnsi="Times New Roman"/>
                <w:kern w:val="0"/>
                <w:sz w:val="24"/>
                <w:lang w:eastAsia="en-US"/>
              </w:rPr>
              <w:t>Объем финансирования,</w:t>
            </w:r>
          </w:p>
        </w:tc>
        <w:tc>
          <w:tcPr>
            <w:tcW w:w="1491" w:type="dxa"/>
            <w:vMerge w:val="restart"/>
            <w:tcBorders>
              <w:top w:val="single" w:sz="4" w:space="0" w:color="auto"/>
              <w:left w:val="single" w:sz="4" w:space="0" w:color="auto"/>
              <w:bottom w:val="single" w:sz="4" w:space="0" w:color="auto"/>
              <w:right w:val="single" w:sz="4" w:space="0" w:color="auto"/>
            </w:tcBorders>
            <w:hideMark/>
          </w:tcPr>
          <w:p w:rsidR="00E932F1" w:rsidRDefault="00E932F1">
            <w:pPr>
              <w:widowControl/>
              <w:suppressAutoHyphens w:val="0"/>
              <w:rPr>
                <w:rFonts w:ascii="Times New Roman" w:eastAsiaTheme="minorHAnsi" w:hAnsi="Times New Roman"/>
                <w:kern w:val="0"/>
                <w:sz w:val="24"/>
                <w:lang w:eastAsia="en-US"/>
              </w:rPr>
            </w:pPr>
            <w:r>
              <w:rPr>
                <w:rFonts w:ascii="Times New Roman" w:eastAsiaTheme="minorHAnsi" w:hAnsi="Times New Roman"/>
                <w:kern w:val="0"/>
                <w:sz w:val="24"/>
                <w:lang w:eastAsia="en-US"/>
              </w:rPr>
              <w:t>Примечания</w:t>
            </w:r>
          </w:p>
        </w:tc>
      </w:tr>
      <w:tr w:rsidR="00E932F1" w:rsidTr="00E932F1">
        <w:tc>
          <w:tcPr>
            <w:tcW w:w="0" w:type="auto"/>
            <w:vMerge/>
            <w:tcBorders>
              <w:top w:val="single" w:sz="4" w:space="0" w:color="auto"/>
              <w:left w:val="single" w:sz="4" w:space="0" w:color="auto"/>
              <w:bottom w:val="single" w:sz="4" w:space="0" w:color="auto"/>
              <w:right w:val="single" w:sz="4" w:space="0" w:color="auto"/>
            </w:tcBorders>
            <w:vAlign w:val="center"/>
            <w:hideMark/>
          </w:tcPr>
          <w:p w:rsidR="00E932F1" w:rsidRDefault="00E932F1">
            <w:pPr>
              <w:widowControl/>
              <w:suppressAutoHyphens w:val="0"/>
              <w:rPr>
                <w:rFonts w:ascii="Times New Roman" w:eastAsiaTheme="minorHAnsi" w:hAnsi="Times New Roman"/>
                <w:kern w:val="0"/>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932F1" w:rsidRDefault="00E932F1">
            <w:pPr>
              <w:widowControl/>
              <w:suppressAutoHyphens w:val="0"/>
              <w:rPr>
                <w:rFonts w:ascii="Times New Roman" w:eastAsiaTheme="minorHAnsi" w:hAnsi="Times New Roman"/>
                <w:kern w:val="0"/>
                <w:sz w:val="24"/>
                <w:lang w:eastAsia="en-US"/>
              </w:rPr>
            </w:pPr>
          </w:p>
        </w:tc>
        <w:tc>
          <w:tcPr>
            <w:tcW w:w="809" w:type="dxa"/>
            <w:tcBorders>
              <w:top w:val="single" w:sz="4" w:space="0" w:color="auto"/>
              <w:left w:val="single" w:sz="4" w:space="0" w:color="auto"/>
              <w:bottom w:val="single" w:sz="4" w:space="0" w:color="auto"/>
              <w:right w:val="single" w:sz="4" w:space="0" w:color="auto"/>
            </w:tcBorders>
            <w:hideMark/>
          </w:tcPr>
          <w:p w:rsidR="00E932F1" w:rsidRDefault="00E932F1">
            <w:pPr>
              <w:widowControl/>
              <w:suppressAutoHyphens w:val="0"/>
              <w:rPr>
                <w:rFonts w:ascii="Times New Roman" w:eastAsiaTheme="minorHAnsi" w:hAnsi="Times New Roman"/>
                <w:kern w:val="0"/>
                <w:sz w:val="24"/>
                <w:lang w:eastAsia="en-US"/>
              </w:rPr>
            </w:pPr>
            <w:r>
              <w:rPr>
                <w:rFonts w:ascii="Times New Roman" w:eastAsiaTheme="minorHAnsi" w:hAnsi="Times New Roman"/>
                <w:kern w:val="0"/>
                <w:sz w:val="24"/>
                <w:lang w:eastAsia="en-US"/>
              </w:rPr>
              <w:t>ед. изм.</w:t>
            </w:r>
          </w:p>
        </w:tc>
        <w:tc>
          <w:tcPr>
            <w:tcW w:w="835" w:type="dxa"/>
            <w:tcBorders>
              <w:top w:val="single" w:sz="4" w:space="0" w:color="auto"/>
              <w:left w:val="single" w:sz="4" w:space="0" w:color="auto"/>
              <w:bottom w:val="single" w:sz="4" w:space="0" w:color="auto"/>
              <w:right w:val="single" w:sz="4" w:space="0" w:color="auto"/>
            </w:tcBorders>
            <w:hideMark/>
          </w:tcPr>
          <w:p w:rsidR="00E932F1" w:rsidRDefault="00E932F1">
            <w:pPr>
              <w:widowControl/>
              <w:suppressAutoHyphens w:val="0"/>
              <w:rPr>
                <w:rFonts w:ascii="Times New Roman" w:eastAsiaTheme="minorHAnsi" w:hAnsi="Times New Roman"/>
                <w:kern w:val="0"/>
                <w:sz w:val="24"/>
                <w:lang w:eastAsia="en-US"/>
              </w:rPr>
            </w:pPr>
            <w:r>
              <w:rPr>
                <w:rFonts w:ascii="Times New Roman" w:eastAsiaTheme="minorHAnsi" w:hAnsi="Times New Roman"/>
                <w:kern w:val="0"/>
                <w:sz w:val="24"/>
                <w:lang w:eastAsia="en-US"/>
              </w:rPr>
              <w:t>кол-во</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932F1" w:rsidRDefault="00E932F1">
            <w:pPr>
              <w:widowControl/>
              <w:suppressAutoHyphens w:val="0"/>
              <w:rPr>
                <w:rFonts w:ascii="Times New Roman" w:eastAsiaTheme="minorHAnsi" w:hAnsi="Times New Roman"/>
                <w:kern w:val="0"/>
                <w:sz w:val="24"/>
                <w:lang w:eastAsia="en-US"/>
              </w:rPr>
            </w:pPr>
          </w:p>
        </w:tc>
        <w:tc>
          <w:tcPr>
            <w:tcW w:w="1986" w:type="dxa"/>
            <w:tcBorders>
              <w:top w:val="nil"/>
              <w:left w:val="single" w:sz="4" w:space="0" w:color="auto"/>
              <w:bottom w:val="single" w:sz="4" w:space="0" w:color="auto"/>
              <w:right w:val="single" w:sz="4" w:space="0" w:color="auto"/>
            </w:tcBorders>
            <w:hideMark/>
          </w:tcPr>
          <w:p w:rsidR="00E932F1" w:rsidRDefault="00E932F1">
            <w:pPr>
              <w:widowControl/>
              <w:suppressAutoHyphens w:val="0"/>
              <w:rPr>
                <w:rFonts w:ascii="Times New Roman" w:eastAsiaTheme="minorHAnsi" w:hAnsi="Times New Roman"/>
                <w:kern w:val="0"/>
                <w:sz w:val="24"/>
                <w:lang w:eastAsia="en-US"/>
              </w:rPr>
            </w:pPr>
            <w:r>
              <w:rPr>
                <w:rFonts w:ascii="Times New Roman" w:eastAsiaTheme="minorHAnsi" w:hAnsi="Times New Roman"/>
                <w:kern w:val="0"/>
                <w:sz w:val="24"/>
                <w:lang w:eastAsia="en-US"/>
              </w:rPr>
              <w:t>тыс. руб.</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932F1" w:rsidRDefault="00E932F1">
            <w:pPr>
              <w:widowControl/>
              <w:suppressAutoHyphens w:val="0"/>
              <w:rPr>
                <w:rFonts w:ascii="Times New Roman" w:eastAsiaTheme="minorHAnsi" w:hAnsi="Times New Roman"/>
                <w:kern w:val="0"/>
                <w:sz w:val="24"/>
                <w:lang w:eastAsia="en-US"/>
              </w:rPr>
            </w:pPr>
          </w:p>
        </w:tc>
      </w:tr>
      <w:tr w:rsidR="00E932F1" w:rsidTr="00E932F1">
        <w:tc>
          <w:tcPr>
            <w:tcW w:w="540" w:type="dxa"/>
            <w:tcBorders>
              <w:top w:val="single" w:sz="4" w:space="0" w:color="auto"/>
              <w:left w:val="single" w:sz="4" w:space="0" w:color="auto"/>
              <w:bottom w:val="single" w:sz="4" w:space="0" w:color="auto"/>
              <w:right w:val="single" w:sz="4" w:space="0" w:color="auto"/>
            </w:tcBorders>
            <w:hideMark/>
          </w:tcPr>
          <w:p w:rsidR="00E932F1" w:rsidRDefault="00E932F1">
            <w:pPr>
              <w:widowControl/>
              <w:suppressAutoHyphens w:val="0"/>
              <w:rPr>
                <w:rFonts w:ascii="Times New Roman" w:eastAsiaTheme="minorHAnsi" w:hAnsi="Times New Roman"/>
                <w:kern w:val="0"/>
                <w:sz w:val="24"/>
                <w:lang w:eastAsia="en-US"/>
              </w:rPr>
            </w:pPr>
            <w:r>
              <w:rPr>
                <w:rFonts w:ascii="Times New Roman" w:eastAsiaTheme="minorHAnsi" w:hAnsi="Times New Roman"/>
                <w:kern w:val="0"/>
                <w:sz w:val="24"/>
                <w:lang w:eastAsia="en-US"/>
              </w:rPr>
              <w:t>-1-</w:t>
            </w:r>
          </w:p>
        </w:tc>
        <w:tc>
          <w:tcPr>
            <w:tcW w:w="2262" w:type="dxa"/>
            <w:tcBorders>
              <w:top w:val="single" w:sz="4" w:space="0" w:color="auto"/>
              <w:left w:val="single" w:sz="4" w:space="0" w:color="auto"/>
              <w:bottom w:val="single" w:sz="4" w:space="0" w:color="auto"/>
              <w:right w:val="single" w:sz="4" w:space="0" w:color="auto"/>
            </w:tcBorders>
            <w:hideMark/>
          </w:tcPr>
          <w:p w:rsidR="00E932F1" w:rsidRDefault="00E932F1">
            <w:pPr>
              <w:widowControl/>
              <w:suppressAutoHyphens w:val="0"/>
              <w:rPr>
                <w:rFonts w:ascii="Times New Roman" w:eastAsiaTheme="minorHAnsi" w:hAnsi="Times New Roman"/>
                <w:kern w:val="0"/>
                <w:sz w:val="24"/>
                <w:lang w:eastAsia="en-US"/>
              </w:rPr>
            </w:pPr>
            <w:r>
              <w:rPr>
                <w:rFonts w:ascii="Times New Roman" w:eastAsiaTheme="minorHAnsi" w:hAnsi="Times New Roman"/>
                <w:kern w:val="0"/>
                <w:sz w:val="24"/>
                <w:lang w:eastAsia="en-US"/>
              </w:rPr>
              <w:t>-2-</w:t>
            </w:r>
          </w:p>
        </w:tc>
        <w:tc>
          <w:tcPr>
            <w:tcW w:w="809" w:type="dxa"/>
            <w:tcBorders>
              <w:top w:val="single" w:sz="4" w:space="0" w:color="auto"/>
              <w:left w:val="single" w:sz="4" w:space="0" w:color="auto"/>
              <w:bottom w:val="single" w:sz="4" w:space="0" w:color="auto"/>
              <w:right w:val="single" w:sz="4" w:space="0" w:color="auto"/>
            </w:tcBorders>
            <w:hideMark/>
          </w:tcPr>
          <w:p w:rsidR="00E932F1" w:rsidRDefault="00E932F1">
            <w:pPr>
              <w:widowControl/>
              <w:suppressAutoHyphens w:val="0"/>
              <w:rPr>
                <w:rFonts w:ascii="Times New Roman" w:eastAsiaTheme="minorHAnsi" w:hAnsi="Times New Roman"/>
                <w:kern w:val="0"/>
                <w:sz w:val="24"/>
                <w:lang w:eastAsia="en-US"/>
              </w:rPr>
            </w:pPr>
            <w:r>
              <w:rPr>
                <w:rFonts w:ascii="Times New Roman" w:eastAsiaTheme="minorHAnsi" w:hAnsi="Times New Roman"/>
                <w:kern w:val="0"/>
                <w:sz w:val="24"/>
                <w:lang w:eastAsia="en-US"/>
              </w:rPr>
              <w:t>-3-</w:t>
            </w:r>
          </w:p>
        </w:tc>
        <w:tc>
          <w:tcPr>
            <w:tcW w:w="835" w:type="dxa"/>
            <w:tcBorders>
              <w:top w:val="single" w:sz="4" w:space="0" w:color="auto"/>
              <w:left w:val="single" w:sz="4" w:space="0" w:color="auto"/>
              <w:bottom w:val="single" w:sz="4" w:space="0" w:color="auto"/>
              <w:right w:val="single" w:sz="4" w:space="0" w:color="auto"/>
            </w:tcBorders>
            <w:hideMark/>
          </w:tcPr>
          <w:p w:rsidR="00E932F1" w:rsidRDefault="00E932F1">
            <w:pPr>
              <w:widowControl/>
              <w:suppressAutoHyphens w:val="0"/>
              <w:rPr>
                <w:rFonts w:ascii="Times New Roman" w:eastAsiaTheme="minorHAnsi" w:hAnsi="Times New Roman"/>
                <w:kern w:val="0"/>
                <w:sz w:val="24"/>
                <w:lang w:eastAsia="en-US"/>
              </w:rPr>
            </w:pPr>
            <w:r>
              <w:rPr>
                <w:rFonts w:ascii="Times New Roman" w:eastAsiaTheme="minorHAnsi" w:hAnsi="Times New Roman"/>
                <w:kern w:val="0"/>
                <w:sz w:val="24"/>
                <w:lang w:eastAsia="en-US"/>
              </w:rPr>
              <w:t>-4-</w:t>
            </w:r>
          </w:p>
        </w:tc>
        <w:tc>
          <w:tcPr>
            <w:tcW w:w="1422" w:type="dxa"/>
            <w:tcBorders>
              <w:top w:val="single" w:sz="4" w:space="0" w:color="auto"/>
              <w:left w:val="single" w:sz="4" w:space="0" w:color="auto"/>
              <w:bottom w:val="single" w:sz="4" w:space="0" w:color="auto"/>
              <w:right w:val="single" w:sz="4" w:space="0" w:color="auto"/>
            </w:tcBorders>
            <w:hideMark/>
          </w:tcPr>
          <w:p w:rsidR="00E932F1" w:rsidRDefault="00E932F1">
            <w:pPr>
              <w:widowControl/>
              <w:suppressAutoHyphens w:val="0"/>
              <w:rPr>
                <w:rFonts w:ascii="Times New Roman" w:eastAsiaTheme="minorHAnsi" w:hAnsi="Times New Roman"/>
                <w:kern w:val="0"/>
                <w:sz w:val="24"/>
                <w:lang w:eastAsia="en-US"/>
              </w:rPr>
            </w:pPr>
            <w:r>
              <w:rPr>
                <w:rFonts w:ascii="Times New Roman" w:eastAsiaTheme="minorHAnsi" w:hAnsi="Times New Roman"/>
                <w:kern w:val="0"/>
                <w:sz w:val="24"/>
                <w:lang w:eastAsia="en-US"/>
              </w:rPr>
              <w:t>-5-</w:t>
            </w:r>
          </w:p>
        </w:tc>
        <w:tc>
          <w:tcPr>
            <w:tcW w:w="1986" w:type="dxa"/>
            <w:tcBorders>
              <w:top w:val="single" w:sz="4" w:space="0" w:color="auto"/>
              <w:left w:val="single" w:sz="4" w:space="0" w:color="auto"/>
              <w:bottom w:val="single" w:sz="4" w:space="0" w:color="auto"/>
              <w:right w:val="single" w:sz="4" w:space="0" w:color="auto"/>
            </w:tcBorders>
            <w:hideMark/>
          </w:tcPr>
          <w:p w:rsidR="00E932F1" w:rsidRDefault="00E932F1">
            <w:pPr>
              <w:widowControl/>
              <w:suppressAutoHyphens w:val="0"/>
              <w:rPr>
                <w:rFonts w:ascii="Times New Roman" w:eastAsiaTheme="minorHAnsi" w:hAnsi="Times New Roman"/>
                <w:kern w:val="0"/>
                <w:sz w:val="24"/>
                <w:lang w:eastAsia="en-US"/>
              </w:rPr>
            </w:pPr>
            <w:r>
              <w:rPr>
                <w:rFonts w:ascii="Times New Roman" w:eastAsiaTheme="minorHAnsi" w:hAnsi="Times New Roman"/>
                <w:kern w:val="0"/>
                <w:sz w:val="24"/>
                <w:lang w:eastAsia="en-US"/>
              </w:rPr>
              <w:t>-6-</w:t>
            </w:r>
          </w:p>
        </w:tc>
        <w:tc>
          <w:tcPr>
            <w:tcW w:w="1491" w:type="dxa"/>
            <w:tcBorders>
              <w:top w:val="single" w:sz="4" w:space="0" w:color="auto"/>
              <w:left w:val="single" w:sz="4" w:space="0" w:color="auto"/>
              <w:bottom w:val="single" w:sz="4" w:space="0" w:color="auto"/>
              <w:right w:val="single" w:sz="4" w:space="0" w:color="auto"/>
            </w:tcBorders>
            <w:hideMark/>
          </w:tcPr>
          <w:p w:rsidR="00E932F1" w:rsidRDefault="00E932F1">
            <w:pPr>
              <w:widowControl/>
              <w:suppressAutoHyphens w:val="0"/>
              <w:rPr>
                <w:rFonts w:ascii="Times New Roman" w:eastAsiaTheme="minorHAnsi" w:hAnsi="Times New Roman"/>
                <w:kern w:val="0"/>
                <w:sz w:val="24"/>
                <w:lang w:eastAsia="en-US"/>
              </w:rPr>
            </w:pPr>
            <w:r>
              <w:rPr>
                <w:rFonts w:ascii="Times New Roman" w:eastAsiaTheme="minorHAnsi" w:hAnsi="Times New Roman"/>
                <w:kern w:val="0"/>
                <w:sz w:val="24"/>
                <w:lang w:eastAsia="en-US"/>
              </w:rPr>
              <w:t>-7-</w:t>
            </w:r>
          </w:p>
        </w:tc>
      </w:tr>
      <w:tr w:rsidR="00E932F1" w:rsidTr="00E932F1">
        <w:tc>
          <w:tcPr>
            <w:tcW w:w="9345" w:type="dxa"/>
            <w:gridSpan w:val="7"/>
            <w:tcBorders>
              <w:top w:val="single" w:sz="4" w:space="0" w:color="auto"/>
              <w:left w:val="single" w:sz="4" w:space="0" w:color="auto"/>
              <w:bottom w:val="single" w:sz="4" w:space="0" w:color="auto"/>
              <w:right w:val="single" w:sz="4" w:space="0" w:color="auto"/>
            </w:tcBorders>
            <w:hideMark/>
          </w:tcPr>
          <w:p w:rsidR="00E932F1" w:rsidRDefault="00E932F1">
            <w:pPr>
              <w:widowControl/>
              <w:suppressAutoHyphens w:val="0"/>
              <w:jc w:val="both"/>
              <w:rPr>
                <w:rFonts w:ascii="Times New Roman" w:eastAsiaTheme="minorHAnsi" w:hAnsi="Times New Roman"/>
                <w:i/>
                <w:kern w:val="0"/>
                <w:sz w:val="24"/>
                <w:lang w:eastAsia="en-US"/>
              </w:rPr>
            </w:pPr>
            <w:r>
              <w:rPr>
                <w:rFonts w:ascii="Times New Roman" w:eastAsiaTheme="minorHAnsi" w:hAnsi="Times New Roman"/>
                <w:i/>
                <w:kern w:val="0"/>
                <w:sz w:val="24"/>
                <w:lang w:eastAsia="en-US"/>
              </w:rPr>
              <w:t xml:space="preserve">Мероприятия, направленные на решения вопроса местного значения </w:t>
            </w:r>
          </w:p>
        </w:tc>
      </w:tr>
      <w:tr w:rsidR="00E932F1" w:rsidTr="00E932F1">
        <w:tc>
          <w:tcPr>
            <w:tcW w:w="540" w:type="dxa"/>
            <w:tcBorders>
              <w:top w:val="single" w:sz="4" w:space="0" w:color="auto"/>
              <w:left w:val="single" w:sz="4" w:space="0" w:color="auto"/>
              <w:bottom w:val="single" w:sz="4" w:space="0" w:color="auto"/>
              <w:right w:val="single" w:sz="4" w:space="0" w:color="auto"/>
            </w:tcBorders>
            <w:hideMark/>
          </w:tcPr>
          <w:p w:rsidR="00E932F1" w:rsidRDefault="00E932F1">
            <w:pPr>
              <w:widowControl/>
              <w:suppressAutoHyphens w:val="0"/>
              <w:jc w:val="both"/>
              <w:rPr>
                <w:rFonts w:ascii="Times New Roman" w:eastAsiaTheme="minorHAnsi" w:hAnsi="Times New Roman"/>
                <w:kern w:val="0"/>
                <w:sz w:val="24"/>
                <w:lang w:eastAsia="en-US"/>
              </w:rPr>
            </w:pPr>
            <w:r>
              <w:rPr>
                <w:rFonts w:ascii="Times New Roman" w:eastAsiaTheme="minorHAnsi" w:hAnsi="Times New Roman"/>
                <w:kern w:val="0"/>
                <w:sz w:val="24"/>
                <w:lang w:eastAsia="en-US"/>
              </w:rPr>
              <w:t>1.</w:t>
            </w:r>
          </w:p>
        </w:tc>
        <w:tc>
          <w:tcPr>
            <w:tcW w:w="2262" w:type="dxa"/>
            <w:tcBorders>
              <w:top w:val="single" w:sz="4" w:space="0" w:color="auto"/>
              <w:left w:val="single" w:sz="4" w:space="0" w:color="auto"/>
              <w:bottom w:val="single" w:sz="4" w:space="0" w:color="auto"/>
              <w:right w:val="single" w:sz="4" w:space="0" w:color="auto"/>
            </w:tcBorders>
            <w:hideMark/>
          </w:tcPr>
          <w:p w:rsidR="00E932F1" w:rsidRDefault="00E932F1" w:rsidP="00175DCD">
            <w:pPr>
              <w:widowControl/>
              <w:suppressAutoHyphens w:val="0"/>
              <w:spacing w:line="252" w:lineRule="auto"/>
              <w:jc w:val="both"/>
              <w:rPr>
                <w:rFonts w:ascii="Times New Roman" w:eastAsiaTheme="minorHAnsi" w:hAnsi="Times New Roman" w:cstheme="minorBidi"/>
                <w:kern w:val="0"/>
                <w:sz w:val="24"/>
                <w:lang w:eastAsia="en-US"/>
              </w:rPr>
            </w:pPr>
            <w:r>
              <w:rPr>
                <w:rFonts w:ascii="Times New Roman" w:eastAsiaTheme="minorHAnsi" w:hAnsi="Times New Roman" w:cstheme="minorBidi"/>
                <w:kern w:val="0"/>
                <w:sz w:val="24"/>
                <w:lang w:eastAsia="en-US"/>
              </w:rPr>
              <w:t>Курсы повышения квали</w:t>
            </w:r>
            <w:r w:rsidR="00175DCD">
              <w:rPr>
                <w:rFonts w:ascii="Times New Roman" w:eastAsiaTheme="minorHAnsi" w:hAnsi="Times New Roman" w:cstheme="minorBidi"/>
                <w:kern w:val="0"/>
                <w:sz w:val="24"/>
                <w:lang w:eastAsia="en-US"/>
              </w:rPr>
              <w:t xml:space="preserve">фикации муниципальных служащих, Главы МО </w:t>
            </w:r>
            <w:proofErr w:type="spellStart"/>
            <w:r w:rsidR="00175DCD">
              <w:rPr>
                <w:rFonts w:ascii="Times New Roman" w:eastAsiaTheme="minorHAnsi" w:hAnsi="Times New Roman" w:cstheme="minorBidi"/>
                <w:kern w:val="0"/>
                <w:sz w:val="24"/>
                <w:lang w:eastAsia="en-US"/>
              </w:rPr>
              <w:t>г.Ломоносов</w:t>
            </w:r>
            <w:proofErr w:type="spellEnd"/>
            <w:r w:rsidR="00175DCD">
              <w:rPr>
                <w:rFonts w:ascii="Times New Roman" w:eastAsiaTheme="minorHAnsi" w:hAnsi="Times New Roman" w:cstheme="minorBidi"/>
                <w:kern w:val="0"/>
                <w:sz w:val="24"/>
                <w:lang w:eastAsia="en-US"/>
              </w:rPr>
              <w:t xml:space="preserve"> </w:t>
            </w:r>
          </w:p>
        </w:tc>
        <w:tc>
          <w:tcPr>
            <w:tcW w:w="809" w:type="dxa"/>
            <w:tcBorders>
              <w:top w:val="single" w:sz="4" w:space="0" w:color="auto"/>
              <w:left w:val="single" w:sz="4" w:space="0" w:color="auto"/>
              <w:bottom w:val="single" w:sz="4" w:space="0" w:color="auto"/>
              <w:right w:val="single" w:sz="4" w:space="0" w:color="auto"/>
            </w:tcBorders>
            <w:vAlign w:val="center"/>
            <w:hideMark/>
          </w:tcPr>
          <w:p w:rsidR="00E932F1" w:rsidRDefault="00E932F1">
            <w:pPr>
              <w:widowControl/>
              <w:suppressAutoHyphens w:val="0"/>
              <w:spacing w:line="252" w:lineRule="auto"/>
              <w:rPr>
                <w:rFonts w:ascii="Times New Roman" w:eastAsiaTheme="minorHAnsi" w:hAnsi="Times New Roman" w:cstheme="minorBidi"/>
                <w:kern w:val="0"/>
                <w:sz w:val="24"/>
                <w:lang w:eastAsia="en-US"/>
              </w:rPr>
            </w:pPr>
            <w:r>
              <w:rPr>
                <w:rFonts w:ascii="Times New Roman" w:eastAsiaTheme="minorHAnsi" w:hAnsi="Times New Roman" w:cstheme="minorBidi"/>
                <w:kern w:val="0"/>
                <w:sz w:val="24"/>
                <w:lang w:eastAsia="en-US"/>
              </w:rPr>
              <w:t>чел.</w:t>
            </w:r>
          </w:p>
        </w:tc>
        <w:tc>
          <w:tcPr>
            <w:tcW w:w="835" w:type="dxa"/>
            <w:tcBorders>
              <w:top w:val="single" w:sz="4" w:space="0" w:color="auto"/>
              <w:left w:val="single" w:sz="4" w:space="0" w:color="auto"/>
              <w:bottom w:val="single" w:sz="4" w:space="0" w:color="auto"/>
              <w:right w:val="single" w:sz="4" w:space="0" w:color="auto"/>
            </w:tcBorders>
            <w:vAlign w:val="center"/>
            <w:hideMark/>
          </w:tcPr>
          <w:p w:rsidR="00E932F1" w:rsidRDefault="00A56F5C">
            <w:pPr>
              <w:widowControl/>
              <w:suppressAutoHyphens w:val="0"/>
              <w:spacing w:line="252" w:lineRule="auto"/>
              <w:rPr>
                <w:rFonts w:ascii="Times New Roman" w:eastAsiaTheme="minorHAnsi" w:hAnsi="Times New Roman" w:cstheme="minorBidi"/>
                <w:kern w:val="0"/>
                <w:sz w:val="24"/>
                <w:lang w:eastAsia="en-US"/>
              </w:rPr>
            </w:pPr>
            <w:r>
              <w:rPr>
                <w:rFonts w:ascii="Times New Roman" w:eastAsiaTheme="minorHAnsi" w:hAnsi="Times New Roman" w:cstheme="minorBidi"/>
                <w:kern w:val="0"/>
                <w:sz w:val="24"/>
                <w:lang w:eastAsia="en-US"/>
              </w:rPr>
              <w:t>5</w:t>
            </w:r>
          </w:p>
        </w:tc>
        <w:tc>
          <w:tcPr>
            <w:tcW w:w="1422" w:type="dxa"/>
            <w:tcBorders>
              <w:top w:val="single" w:sz="4" w:space="0" w:color="auto"/>
              <w:left w:val="single" w:sz="4" w:space="0" w:color="auto"/>
              <w:bottom w:val="single" w:sz="4" w:space="0" w:color="auto"/>
              <w:right w:val="single" w:sz="4" w:space="0" w:color="auto"/>
            </w:tcBorders>
            <w:vAlign w:val="center"/>
            <w:hideMark/>
          </w:tcPr>
          <w:p w:rsidR="00E932F1" w:rsidRDefault="00E932F1" w:rsidP="00175DCD">
            <w:pPr>
              <w:widowControl/>
              <w:suppressAutoHyphens w:val="0"/>
              <w:spacing w:line="252" w:lineRule="auto"/>
              <w:rPr>
                <w:rFonts w:ascii="Times New Roman" w:eastAsiaTheme="minorHAnsi" w:hAnsi="Times New Roman" w:cstheme="minorBidi"/>
                <w:kern w:val="0"/>
                <w:sz w:val="24"/>
                <w:lang w:eastAsia="en-US"/>
              </w:rPr>
            </w:pPr>
            <w:r>
              <w:rPr>
                <w:rFonts w:ascii="Times New Roman" w:eastAsiaTheme="minorHAnsi" w:hAnsi="Times New Roman" w:cstheme="minorBidi"/>
                <w:kern w:val="0"/>
                <w:sz w:val="24"/>
                <w:lang w:eastAsia="en-US"/>
              </w:rPr>
              <w:t>1-4 кв. 201</w:t>
            </w:r>
            <w:r w:rsidR="00175DCD">
              <w:rPr>
                <w:rFonts w:ascii="Times New Roman" w:eastAsiaTheme="minorHAnsi" w:hAnsi="Times New Roman" w:cstheme="minorBidi"/>
                <w:kern w:val="0"/>
                <w:sz w:val="24"/>
                <w:lang w:eastAsia="en-US"/>
              </w:rPr>
              <w:t>8</w:t>
            </w:r>
            <w:r>
              <w:rPr>
                <w:rFonts w:ascii="Times New Roman" w:eastAsiaTheme="minorHAnsi" w:hAnsi="Times New Roman" w:cstheme="minorBidi"/>
                <w:kern w:val="0"/>
                <w:sz w:val="24"/>
                <w:lang w:eastAsia="en-US"/>
              </w:rPr>
              <w:t xml:space="preserve"> </w:t>
            </w:r>
          </w:p>
        </w:tc>
        <w:tc>
          <w:tcPr>
            <w:tcW w:w="1986" w:type="dxa"/>
            <w:tcBorders>
              <w:top w:val="single" w:sz="4" w:space="0" w:color="auto"/>
              <w:left w:val="single" w:sz="4" w:space="0" w:color="auto"/>
              <w:bottom w:val="single" w:sz="4" w:space="0" w:color="auto"/>
              <w:right w:val="single" w:sz="4" w:space="0" w:color="auto"/>
            </w:tcBorders>
            <w:vAlign w:val="center"/>
            <w:hideMark/>
          </w:tcPr>
          <w:p w:rsidR="00E932F1" w:rsidRDefault="00A56F5C">
            <w:pPr>
              <w:widowControl/>
              <w:suppressAutoHyphens w:val="0"/>
              <w:spacing w:line="252" w:lineRule="auto"/>
              <w:rPr>
                <w:rFonts w:ascii="Times New Roman" w:eastAsiaTheme="minorHAnsi" w:hAnsi="Times New Roman" w:cstheme="minorBidi"/>
                <w:b/>
                <w:kern w:val="0"/>
                <w:sz w:val="24"/>
                <w:lang w:eastAsia="en-US"/>
              </w:rPr>
            </w:pPr>
            <w:r>
              <w:rPr>
                <w:rFonts w:ascii="Times New Roman" w:eastAsiaTheme="minorHAnsi" w:hAnsi="Times New Roman" w:cstheme="minorBidi"/>
                <w:b/>
                <w:kern w:val="0"/>
                <w:sz w:val="24"/>
                <w:lang w:eastAsia="en-US"/>
              </w:rPr>
              <w:t>74</w:t>
            </w:r>
            <w:r w:rsidR="00E932F1">
              <w:rPr>
                <w:rFonts w:ascii="Times New Roman" w:eastAsiaTheme="minorHAnsi" w:hAnsi="Times New Roman" w:cstheme="minorBidi"/>
                <w:b/>
                <w:kern w:val="0"/>
                <w:sz w:val="24"/>
                <w:lang w:eastAsia="en-US"/>
              </w:rPr>
              <w:t>,4</w:t>
            </w:r>
          </w:p>
        </w:tc>
        <w:tc>
          <w:tcPr>
            <w:tcW w:w="1491" w:type="dxa"/>
            <w:tcBorders>
              <w:top w:val="single" w:sz="4" w:space="0" w:color="auto"/>
              <w:left w:val="single" w:sz="4" w:space="0" w:color="auto"/>
              <w:bottom w:val="single" w:sz="4" w:space="0" w:color="auto"/>
              <w:right w:val="single" w:sz="4" w:space="0" w:color="auto"/>
            </w:tcBorders>
            <w:vAlign w:val="center"/>
          </w:tcPr>
          <w:p w:rsidR="00E932F1" w:rsidRDefault="00E932F1">
            <w:pPr>
              <w:widowControl/>
              <w:suppressAutoHyphens w:val="0"/>
              <w:spacing w:line="252" w:lineRule="auto"/>
              <w:rPr>
                <w:rFonts w:ascii="Times New Roman" w:eastAsiaTheme="minorHAnsi" w:hAnsi="Times New Roman" w:cstheme="minorBidi"/>
                <w:kern w:val="0"/>
                <w:sz w:val="24"/>
                <w:lang w:eastAsia="en-US"/>
              </w:rPr>
            </w:pPr>
          </w:p>
        </w:tc>
      </w:tr>
      <w:tr w:rsidR="00E932F1" w:rsidTr="00E932F1">
        <w:tc>
          <w:tcPr>
            <w:tcW w:w="540" w:type="dxa"/>
            <w:tcBorders>
              <w:top w:val="single" w:sz="4" w:space="0" w:color="auto"/>
              <w:left w:val="single" w:sz="4" w:space="0" w:color="auto"/>
              <w:bottom w:val="single" w:sz="4" w:space="0" w:color="auto"/>
              <w:right w:val="single" w:sz="4" w:space="0" w:color="auto"/>
            </w:tcBorders>
            <w:hideMark/>
          </w:tcPr>
          <w:p w:rsidR="00E932F1" w:rsidRDefault="00E932F1">
            <w:pPr>
              <w:widowControl/>
              <w:suppressAutoHyphens w:val="0"/>
              <w:jc w:val="both"/>
              <w:rPr>
                <w:rFonts w:ascii="Times New Roman" w:eastAsiaTheme="minorHAnsi" w:hAnsi="Times New Roman"/>
                <w:kern w:val="0"/>
                <w:sz w:val="24"/>
                <w:lang w:eastAsia="en-US"/>
              </w:rPr>
            </w:pPr>
            <w:r>
              <w:rPr>
                <w:rFonts w:ascii="Times New Roman" w:eastAsiaTheme="minorHAnsi" w:hAnsi="Times New Roman"/>
                <w:kern w:val="0"/>
                <w:sz w:val="24"/>
                <w:lang w:eastAsia="en-US"/>
              </w:rPr>
              <w:t>2.</w:t>
            </w:r>
          </w:p>
        </w:tc>
        <w:tc>
          <w:tcPr>
            <w:tcW w:w="2262" w:type="dxa"/>
            <w:tcBorders>
              <w:top w:val="single" w:sz="4" w:space="0" w:color="auto"/>
              <w:left w:val="single" w:sz="4" w:space="0" w:color="auto"/>
              <w:bottom w:val="single" w:sz="4" w:space="0" w:color="auto"/>
              <w:right w:val="single" w:sz="4" w:space="0" w:color="auto"/>
            </w:tcBorders>
            <w:hideMark/>
          </w:tcPr>
          <w:p w:rsidR="00E932F1" w:rsidRDefault="00E932F1">
            <w:pPr>
              <w:widowControl/>
              <w:suppressAutoHyphens w:val="0"/>
              <w:spacing w:line="252" w:lineRule="auto"/>
              <w:jc w:val="both"/>
              <w:rPr>
                <w:rFonts w:ascii="Times New Roman" w:eastAsiaTheme="minorHAnsi" w:hAnsi="Times New Roman"/>
                <w:kern w:val="0"/>
                <w:sz w:val="24"/>
                <w:lang w:eastAsia="en-US"/>
              </w:rPr>
            </w:pPr>
            <w:r>
              <w:rPr>
                <w:rFonts w:ascii="Times New Roman" w:eastAsiaTheme="minorHAnsi" w:hAnsi="Times New Roman"/>
                <w:kern w:val="0"/>
                <w:sz w:val="24"/>
                <w:lang w:eastAsia="en-US"/>
              </w:rPr>
              <w:t>Профессиональная переподготовка</w:t>
            </w:r>
          </w:p>
        </w:tc>
        <w:tc>
          <w:tcPr>
            <w:tcW w:w="809" w:type="dxa"/>
            <w:tcBorders>
              <w:top w:val="single" w:sz="4" w:space="0" w:color="auto"/>
              <w:left w:val="single" w:sz="4" w:space="0" w:color="auto"/>
              <w:bottom w:val="single" w:sz="4" w:space="0" w:color="auto"/>
              <w:right w:val="single" w:sz="4" w:space="0" w:color="auto"/>
            </w:tcBorders>
            <w:vAlign w:val="center"/>
            <w:hideMark/>
          </w:tcPr>
          <w:p w:rsidR="00E932F1" w:rsidRDefault="00E932F1">
            <w:pPr>
              <w:widowControl/>
              <w:suppressAutoHyphens w:val="0"/>
              <w:spacing w:line="252" w:lineRule="auto"/>
              <w:rPr>
                <w:rFonts w:ascii="Times New Roman" w:eastAsiaTheme="minorHAnsi" w:hAnsi="Times New Roman" w:cstheme="minorBidi"/>
                <w:kern w:val="0"/>
                <w:sz w:val="24"/>
                <w:lang w:eastAsia="en-US"/>
              </w:rPr>
            </w:pPr>
            <w:r>
              <w:rPr>
                <w:rFonts w:ascii="Times New Roman" w:eastAsiaTheme="minorHAnsi" w:hAnsi="Times New Roman" w:cstheme="minorBidi"/>
                <w:kern w:val="0"/>
                <w:sz w:val="24"/>
                <w:lang w:eastAsia="en-US"/>
              </w:rPr>
              <w:t>чел.</w:t>
            </w:r>
          </w:p>
        </w:tc>
        <w:tc>
          <w:tcPr>
            <w:tcW w:w="835" w:type="dxa"/>
            <w:tcBorders>
              <w:top w:val="single" w:sz="4" w:space="0" w:color="auto"/>
              <w:left w:val="single" w:sz="4" w:space="0" w:color="auto"/>
              <w:bottom w:val="single" w:sz="4" w:space="0" w:color="auto"/>
              <w:right w:val="single" w:sz="4" w:space="0" w:color="auto"/>
            </w:tcBorders>
            <w:vAlign w:val="center"/>
            <w:hideMark/>
          </w:tcPr>
          <w:p w:rsidR="00E932F1" w:rsidRDefault="00A56F5C">
            <w:pPr>
              <w:widowControl/>
              <w:suppressAutoHyphens w:val="0"/>
              <w:spacing w:line="252" w:lineRule="auto"/>
              <w:rPr>
                <w:rFonts w:ascii="Times New Roman" w:eastAsiaTheme="minorHAnsi" w:hAnsi="Times New Roman" w:cstheme="minorBidi"/>
                <w:kern w:val="0"/>
                <w:sz w:val="24"/>
                <w:lang w:eastAsia="en-US"/>
              </w:rPr>
            </w:pPr>
            <w:r>
              <w:rPr>
                <w:rFonts w:ascii="Times New Roman" w:eastAsiaTheme="minorHAnsi" w:hAnsi="Times New Roman" w:cstheme="minorBidi"/>
                <w:kern w:val="0"/>
                <w:sz w:val="24"/>
                <w:lang w:eastAsia="en-US"/>
              </w:rPr>
              <w:t>6</w:t>
            </w:r>
          </w:p>
        </w:tc>
        <w:tc>
          <w:tcPr>
            <w:tcW w:w="1422" w:type="dxa"/>
            <w:tcBorders>
              <w:top w:val="single" w:sz="4" w:space="0" w:color="auto"/>
              <w:left w:val="single" w:sz="4" w:space="0" w:color="auto"/>
              <w:bottom w:val="single" w:sz="4" w:space="0" w:color="auto"/>
              <w:right w:val="single" w:sz="4" w:space="0" w:color="auto"/>
            </w:tcBorders>
            <w:vAlign w:val="center"/>
            <w:hideMark/>
          </w:tcPr>
          <w:p w:rsidR="00E932F1" w:rsidRDefault="00A56F5C" w:rsidP="00175DCD">
            <w:pPr>
              <w:widowControl/>
              <w:suppressAutoHyphens w:val="0"/>
              <w:spacing w:line="252" w:lineRule="auto"/>
              <w:rPr>
                <w:rFonts w:ascii="Times New Roman" w:eastAsiaTheme="minorHAnsi" w:hAnsi="Times New Roman" w:cstheme="minorBidi"/>
                <w:kern w:val="0"/>
                <w:sz w:val="24"/>
                <w:lang w:eastAsia="en-US"/>
              </w:rPr>
            </w:pPr>
            <w:r>
              <w:rPr>
                <w:rFonts w:ascii="Times New Roman" w:eastAsiaTheme="minorHAnsi" w:hAnsi="Times New Roman" w:cstheme="minorBidi"/>
                <w:kern w:val="0"/>
                <w:sz w:val="24"/>
                <w:lang w:eastAsia="en-US"/>
              </w:rPr>
              <w:t>1-4 кв. 2018</w:t>
            </w:r>
          </w:p>
        </w:tc>
        <w:tc>
          <w:tcPr>
            <w:tcW w:w="1986" w:type="dxa"/>
            <w:tcBorders>
              <w:top w:val="single" w:sz="4" w:space="0" w:color="auto"/>
              <w:left w:val="single" w:sz="4" w:space="0" w:color="auto"/>
              <w:bottom w:val="single" w:sz="4" w:space="0" w:color="auto"/>
              <w:right w:val="single" w:sz="4" w:space="0" w:color="auto"/>
            </w:tcBorders>
            <w:vAlign w:val="center"/>
            <w:hideMark/>
          </w:tcPr>
          <w:p w:rsidR="00E932F1" w:rsidRDefault="00A56F5C">
            <w:pPr>
              <w:widowControl/>
              <w:suppressAutoHyphens w:val="0"/>
              <w:spacing w:line="252" w:lineRule="auto"/>
              <w:rPr>
                <w:rFonts w:ascii="Times New Roman" w:eastAsiaTheme="minorHAnsi" w:hAnsi="Times New Roman" w:cstheme="minorBidi"/>
                <w:b/>
                <w:kern w:val="0"/>
                <w:sz w:val="24"/>
                <w:lang w:eastAsia="en-US"/>
              </w:rPr>
            </w:pPr>
            <w:r>
              <w:rPr>
                <w:rFonts w:ascii="Times New Roman" w:eastAsiaTheme="minorHAnsi" w:hAnsi="Times New Roman" w:cstheme="minorBidi"/>
                <w:b/>
                <w:kern w:val="0"/>
                <w:sz w:val="24"/>
                <w:lang w:eastAsia="en-US"/>
              </w:rPr>
              <w:t>103,5</w:t>
            </w:r>
          </w:p>
        </w:tc>
        <w:tc>
          <w:tcPr>
            <w:tcW w:w="1491" w:type="dxa"/>
            <w:tcBorders>
              <w:top w:val="single" w:sz="4" w:space="0" w:color="auto"/>
              <w:left w:val="single" w:sz="4" w:space="0" w:color="auto"/>
              <w:bottom w:val="single" w:sz="4" w:space="0" w:color="auto"/>
              <w:right w:val="single" w:sz="4" w:space="0" w:color="auto"/>
            </w:tcBorders>
            <w:vAlign w:val="center"/>
          </w:tcPr>
          <w:p w:rsidR="00E932F1" w:rsidRDefault="00E932F1">
            <w:pPr>
              <w:widowControl/>
              <w:suppressAutoHyphens w:val="0"/>
              <w:spacing w:line="252" w:lineRule="auto"/>
              <w:rPr>
                <w:rFonts w:ascii="Times New Roman" w:eastAsiaTheme="minorHAnsi" w:hAnsi="Times New Roman" w:cstheme="minorBidi"/>
                <w:kern w:val="0"/>
                <w:sz w:val="24"/>
                <w:lang w:eastAsia="en-US"/>
              </w:rPr>
            </w:pPr>
          </w:p>
        </w:tc>
      </w:tr>
      <w:tr w:rsidR="00175DCD" w:rsidTr="00E932F1">
        <w:tc>
          <w:tcPr>
            <w:tcW w:w="540" w:type="dxa"/>
            <w:tcBorders>
              <w:top w:val="single" w:sz="4" w:space="0" w:color="auto"/>
              <w:left w:val="single" w:sz="4" w:space="0" w:color="auto"/>
              <w:bottom w:val="single" w:sz="4" w:space="0" w:color="auto"/>
              <w:right w:val="single" w:sz="4" w:space="0" w:color="auto"/>
            </w:tcBorders>
          </w:tcPr>
          <w:p w:rsidR="00175DCD" w:rsidRDefault="00175DCD">
            <w:pPr>
              <w:widowControl/>
              <w:suppressAutoHyphens w:val="0"/>
              <w:jc w:val="both"/>
              <w:rPr>
                <w:rFonts w:ascii="Times New Roman" w:eastAsiaTheme="minorHAnsi" w:hAnsi="Times New Roman"/>
                <w:kern w:val="0"/>
                <w:sz w:val="24"/>
                <w:lang w:eastAsia="en-US"/>
              </w:rPr>
            </w:pPr>
            <w:r>
              <w:rPr>
                <w:rFonts w:ascii="Times New Roman" w:eastAsiaTheme="minorHAnsi" w:hAnsi="Times New Roman"/>
                <w:kern w:val="0"/>
                <w:sz w:val="24"/>
                <w:lang w:eastAsia="en-US"/>
              </w:rPr>
              <w:t>3.</w:t>
            </w:r>
          </w:p>
        </w:tc>
        <w:tc>
          <w:tcPr>
            <w:tcW w:w="2262" w:type="dxa"/>
            <w:tcBorders>
              <w:top w:val="single" w:sz="4" w:space="0" w:color="auto"/>
              <w:left w:val="single" w:sz="4" w:space="0" w:color="auto"/>
              <w:bottom w:val="single" w:sz="4" w:space="0" w:color="auto"/>
              <w:right w:val="single" w:sz="4" w:space="0" w:color="auto"/>
            </w:tcBorders>
          </w:tcPr>
          <w:p w:rsidR="00175DCD" w:rsidRDefault="00A56F5C">
            <w:pPr>
              <w:widowControl/>
              <w:suppressAutoHyphens w:val="0"/>
              <w:spacing w:line="252" w:lineRule="auto"/>
              <w:jc w:val="both"/>
              <w:rPr>
                <w:rFonts w:ascii="Times New Roman" w:eastAsiaTheme="minorHAnsi" w:hAnsi="Times New Roman"/>
                <w:kern w:val="0"/>
                <w:sz w:val="24"/>
                <w:lang w:eastAsia="en-US"/>
              </w:rPr>
            </w:pPr>
            <w:r>
              <w:rPr>
                <w:rFonts w:ascii="Times New Roman" w:eastAsiaTheme="minorHAnsi" w:hAnsi="Times New Roman"/>
                <w:kern w:val="0"/>
                <w:sz w:val="24"/>
                <w:lang w:eastAsia="en-US"/>
              </w:rPr>
              <w:t>Обучающие с</w:t>
            </w:r>
            <w:r w:rsidR="00175DCD">
              <w:rPr>
                <w:rFonts w:ascii="Times New Roman" w:eastAsiaTheme="minorHAnsi" w:hAnsi="Times New Roman"/>
                <w:kern w:val="0"/>
                <w:sz w:val="24"/>
                <w:lang w:eastAsia="en-US"/>
              </w:rPr>
              <w:t>еминары</w:t>
            </w:r>
          </w:p>
        </w:tc>
        <w:tc>
          <w:tcPr>
            <w:tcW w:w="809" w:type="dxa"/>
            <w:tcBorders>
              <w:top w:val="single" w:sz="4" w:space="0" w:color="auto"/>
              <w:left w:val="single" w:sz="4" w:space="0" w:color="auto"/>
              <w:bottom w:val="single" w:sz="4" w:space="0" w:color="auto"/>
              <w:right w:val="single" w:sz="4" w:space="0" w:color="auto"/>
            </w:tcBorders>
            <w:vAlign w:val="center"/>
          </w:tcPr>
          <w:p w:rsidR="00175DCD" w:rsidRDefault="00175DCD">
            <w:pPr>
              <w:widowControl/>
              <w:suppressAutoHyphens w:val="0"/>
              <w:spacing w:line="252" w:lineRule="auto"/>
              <w:rPr>
                <w:rFonts w:ascii="Times New Roman" w:eastAsiaTheme="minorHAnsi" w:hAnsi="Times New Roman" w:cstheme="minorBidi"/>
                <w:kern w:val="0"/>
                <w:sz w:val="24"/>
                <w:lang w:eastAsia="en-US"/>
              </w:rPr>
            </w:pPr>
            <w:r>
              <w:rPr>
                <w:rFonts w:ascii="Times New Roman" w:eastAsiaTheme="minorHAnsi" w:hAnsi="Times New Roman" w:cstheme="minorBidi"/>
                <w:kern w:val="0"/>
                <w:sz w:val="24"/>
                <w:lang w:eastAsia="en-US"/>
              </w:rPr>
              <w:t>чел.</w:t>
            </w:r>
          </w:p>
        </w:tc>
        <w:tc>
          <w:tcPr>
            <w:tcW w:w="835" w:type="dxa"/>
            <w:tcBorders>
              <w:top w:val="single" w:sz="4" w:space="0" w:color="auto"/>
              <w:left w:val="single" w:sz="4" w:space="0" w:color="auto"/>
              <w:bottom w:val="single" w:sz="4" w:space="0" w:color="auto"/>
              <w:right w:val="single" w:sz="4" w:space="0" w:color="auto"/>
            </w:tcBorders>
            <w:vAlign w:val="center"/>
          </w:tcPr>
          <w:p w:rsidR="00175DCD" w:rsidRDefault="00A56F5C">
            <w:pPr>
              <w:widowControl/>
              <w:suppressAutoHyphens w:val="0"/>
              <w:spacing w:line="252" w:lineRule="auto"/>
              <w:rPr>
                <w:rFonts w:ascii="Times New Roman" w:eastAsiaTheme="minorHAnsi" w:hAnsi="Times New Roman" w:cstheme="minorBidi"/>
                <w:kern w:val="0"/>
                <w:sz w:val="24"/>
                <w:lang w:eastAsia="en-US"/>
              </w:rPr>
            </w:pPr>
            <w:r>
              <w:rPr>
                <w:rFonts w:ascii="Times New Roman" w:eastAsiaTheme="minorHAnsi" w:hAnsi="Times New Roman" w:cstheme="minorBidi"/>
                <w:kern w:val="0"/>
                <w:sz w:val="24"/>
                <w:lang w:eastAsia="en-US"/>
              </w:rPr>
              <w:t>4</w:t>
            </w:r>
          </w:p>
        </w:tc>
        <w:tc>
          <w:tcPr>
            <w:tcW w:w="1422" w:type="dxa"/>
            <w:tcBorders>
              <w:top w:val="single" w:sz="4" w:space="0" w:color="auto"/>
              <w:left w:val="single" w:sz="4" w:space="0" w:color="auto"/>
              <w:bottom w:val="single" w:sz="4" w:space="0" w:color="auto"/>
              <w:right w:val="single" w:sz="4" w:space="0" w:color="auto"/>
            </w:tcBorders>
            <w:vAlign w:val="center"/>
          </w:tcPr>
          <w:p w:rsidR="00175DCD" w:rsidRDefault="00A56F5C" w:rsidP="00175DCD">
            <w:pPr>
              <w:widowControl/>
              <w:suppressAutoHyphens w:val="0"/>
              <w:spacing w:line="252" w:lineRule="auto"/>
              <w:rPr>
                <w:rFonts w:ascii="Times New Roman" w:eastAsiaTheme="minorHAnsi" w:hAnsi="Times New Roman" w:cstheme="minorBidi"/>
                <w:kern w:val="0"/>
                <w:sz w:val="24"/>
                <w:lang w:eastAsia="en-US"/>
              </w:rPr>
            </w:pPr>
            <w:r>
              <w:rPr>
                <w:rFonts w:ascii="Times New Roman" w:eastAsiaTheme="minorHAnsi" w:hAnsi="Times New Roman" w:cstheme="minorBidi"/>
                <w:kern w:val="0"/>
                <w:sz w:val="24"/>
                <w:lang w:eastAsia="en-US"/>
              </w:rPr>
              <w:t>1-4 кв. 2018</w:t>
            </w:r>
          </w:p>
        </w:tc>
        <w:tc>
          <w:tcPr>
            <w:tcW w:w="1986" w:type="dxa"/>
            <w:tcBorders>
              <w:top w:val="single" w:sz="4" w:space="0" w:color="auto"/>
              <w:left w:val="single" w:sz="4" w:space="0" w:color="auto"/>
              <w:bottom w:val="single" w:sz="4" w:space="0" w:color="auto"/>
              <w:right w:val="single" w:sz="4" w:space="0" w:color="auto"/>
            </w:tcBorders>
            <w:vAlign w:val="center"/>
          </w:tcPr>
          <w:p w:rsidR="00175DCD" w:rsidRDefault="00A56F5C">
            <w:pPr>
              <w:widowControl/>
              <w:suppressAutoHyphens w:val="0"/>
              <w:spacing w:line="252" w:lineRule="auto"/>
              <w:rPr>
                <w:rFonts w:ascii="Times New Roman" w:eastAsiaTheme="minorHAnsi" w:hAnsi="Times New Roman" w:cstheme="minorBidi"/>
                <w:b/>
                <w:kern w:val="0"/>
                <w:sz w:val="24"/>
                <w:lang w:eastAsia="en-US"/>
              </w:rPr>
            </w:pPr>
            <w:r>
              <w:rPr>
                <w:rFonts w:ascii="Times New Roman" w:eastAsiaTheme="minorHAnsi" w:hAnsi="Times New Roman" w:cstheme="minorBidi"/>
                <w:b/>
                <w:kern w:val="0"/>
                <w:sz w:val="24"/>
                <w:lang w:eastAsia="en-US"/>
              </w:rPr>
              <w:t>18,8</w:t>
            </w:r>
          </w:p>
        </w:tc>
        <w:tc>
          <w:tcPr>
            <w:tcW w:w="1491" w:type="dxa"/>
            <w:tcBorders>
              <w:top w:val="single" w:sz="4" w:space="0" w:color="auto"/>
              <w:left w:val="single" w:sz="4" w:space="0" w:color="auto"/>
              <w:bottom w:val="single" w:sz="4" w:space="0" w:color="auto"/>
              <w:right w:val="single" w:sz="4" w:space="0" w:color="auto"/>
            </w:tcBorders>
            <w:vAlign w:val="center"/>
          </w:tcPr>
          <w:p w:rsidR="00175DCD" w:rsidRDefault="00175DCD">
            <w:pPr>
              <w:widowControl/>
              <w:suppressAutoHyphens w:val="0"/>
              <w:spacing w:line="252" w:lineRule="auto"/>
              <w:rPr>
                <w:rFonts w:ascii="Times New Roman" w:eastAsiaTheme="minorHAnsi" w:hAnsi="Times New Roman" w:cstheme="minorBidi"/>
                <w:kern w:val="0"/>
                <w:sz w:val="24"/>
                <w:lang w:eastAsia="en-US"/>
              </w:rPr>
            </w:pPr>
          </w:p>
        </w:tc>
      </w:tr>
      <w:tr w:rsidR="00E932F1" w:rsidTr="00E932F1">
        <w:tc>
          <w:tcPr>
            <w:tcW w:w="540" w:type="dxa"/>
            <w:tcBorders>
              <w:top w:val="single" w:sz="4" w:space="0" w:color="auto"/>
              <w:left w:val="single" w:sz="4" w:space="0" w:color="auto"/>
              <w:bottom w:val="single" w:sz="4" w:space="0" w:color="auto"/>
              <w:right w:val="single" w:sz="4" w:space="0" w:color="auto"/>
            </w:tcBorders>
          </w:tcPr>
          <w:p w:rsidR="00E932F1" w:rsidRDefault="00E932F1">
            <w:pPr>
              <w:widowControl/>
              <w:suppressAutoHyphens w:val="0"/>
              <w:jc w:val="both"/>
              <w:rPr>
                <w:rFonts w:ascii="Times New Roman" w:eastAsiaTheme="minorHAnsi" w:hAnsi="Times New Roman"/>
                <w:kern w:val="0"/>
                <w:sz w:val="24"/>
                <w:lang w:eastAsia="en-US"/>
              </w:rPr>
            </w:pPr>
          </w:p>
        </w:tc>
        <w:tc>
          <w:tcPr>
            <w:tcW w:w="2262" w:type="dxa"/>
            <w:tcBorders>
              <w:top w:val="single" w:sz="4" w:space="0" w:color="auto"/>
              <w:left w:val="single" w:sz="4" w:space="0" w:color="auto"/>
              <w:bottom w:val="single" w:sz="4" w:space="0" w:color="auto"/>
              <w:right w:val="single" w:sz="4" w:space="0" w:color="auto"/>
            </w:tcBorders>
            <w:hideMark/>
          </w:tcPr>
          <w:p w:rsidR="00E932F1" w:rsidRDefault="00E932F1">
            <w:pPr>
              <w:widowControl/>
              <w:suppressAutoHyphens w:val="0"/>
              <w:spacing w:line="252" w:lineRule="auto"/>
              <w:rPr>
                <w:rFonts w:ascii="Times New Roman" w:eastAsiaTheme="minorHAnsi" w:hAnsi="Times New Roman" w:cstheme="minorBidi"/>
                <w:kern w:val="0"/>
                <w:sz w:val="24"/>
                <w:lang w:eastAsia="en-US"/>
              </w:rPr>
            </w:pPr>
            <w:r>
              <w:rPr>
                <w:rFonts w:ascii="Times New Roman" w:eastAsiaTheme="minorHAnsi" w:hAnsi="Times New Roman" w:cstheme="minorBidi"/>
                <w:kern w:val="0"/>
                <w:sz w:val="24"/>
                <w:lang w:eastAsia="en-US"/>
              </w:rPr>
              <w:t>ИТОГО</w:t>
            </w:r>
          </w:p>
        </w:tc>
        <w:tc>
          <w:tcPr>
            <w:tcW w:w="809" w:type="dxa"/>
            <w:tcBorders>
              <w:top w:val="single" w:sz="4" w:space="0" w:color="auto"/>
              <w:left w:val="single" w:sz="4" w:space="0" w:color="auto"/>
              <w:bottom w:val="single" w:sz="4" w:space="0" w:color="auto"/>
              <w:right w:val="single" w:sz="4" w:space="0" w:color="auto"/>
            </w:tcBorders>
            <w:vAlign w:val="center"/>
          </w:tcPr>
          <w:p w:rsidR="00E932F1" w:rsidRDefault="00E932F1">
            <w:pPr>
              <w:widowControl/>
              <w:suppressAutoHyphens w:val="0"/>
              <w:spacing w:line="252" w:lineRule="auto"/>
              <w:rPr>
                <w:rFonts w:ascii="Times New Roman" w:eastAsiaTheme="minorHAnsi" w:hAnsi="Times New Roman" w:cstheme="minorBidi"/>
                <w:kern w:val="0"/>
                <w:sz w:val="24"/>
                <w:lang w:eastAsia="en-US"/>
              </w:rPr>
            </w:pPr>
          </w:p>
        </w:tc>
        <w:tc>
          <w:tcPr>
            <w:tcW w:w="835" w:type="dxa"/>
            <w:tcBorders>
              <w:top w:val="single" w:sz="4" w:space="0" w:color="auto"/>
              <w:left w:val="single" w:sz="4" w:space="0" w:color="auto"/>
              <w:bottom w:val="single" w:sz="4" w:space="0" w:color="auto"/>
              <w:right w:val="single" w:sz="4" w:space="0" w:color="auto"/>
            </w:tcBorders>
            <w:vAlign w:val="center"/>
          </w:tcPr>
          <w:p w:rsidR="00E932F1" w:rsidRDefault="00E932F1">
            <w:pPr>
              <w:widowControl/>
              <w:suppressAutoHyphens w:val="0"/>
              <w:spacing w:line="252" w:lineRule="auto"/>
              <w:rPr>
                <w:rFonts w:ascii="Times New Roman" w:eastAsiaTheme="minorHAnsi" w:hAnsi="Times New Roman" w:cstheme="minorBidi"/>
                <w:kern w:val="0"/>
                <w:sz w:val="24"/>
                <w:lang w:eastAsia="en-US"/>
              </w:rPr>
            </w:pPr>
          </w:p>
        </w:tc>
        <w:tc>
          <w:tcPr>
            <w:tcW w:w="1422" w:type="dxa"/>
            <w:tcBorders>
              <w:top w:val="single" w:sz="4" w:space="0" w:color="auto"/>
              <w:left w:val="single" w:sz="4" w:space="0" w:color="auto"/>
              <w:bottom w:val="single" w:sz="4" w:space="0" w:color="auto"/>
              <w:right w:val="single" w:sz="4" w:space="0" w:color="auto"/>
            </w:tcBorders>
            <w:vAlign w:val="center"/>
          </w:tcPr>
          <w:p w:rsidR="00E932F1" w:rsidRDefault="00E932F1">
            <w:pPr>
              <w:widowControl/>
              <w:suppressAutoHyphens w:val="0"/>
              <w:spacing w:line="252" w:lineRule="auto"/>
              <w:rPr>
                <w:rFonts w:ascii="Times New Roman" w:eastAsiaTheme="minorHAnsi" w:hAnsi="Times New Roman" w:cstheme="minorBidi"/>
                <w:kern w:val="0"/>
                <w:sz w:val="24"/>
                <w:lang w:eastAsia="en-US"/>
              </w:rPr>
            </w:pPr>
          </w:p>
        </w:tc>
        <w:tc>
          <w:tcPr>
            <w:tcW w:w="1986" w:type="dxa"/>
            <w:tcBorders>
              <w:top w:val="single" w:sz="4" w:space="0" w:color="auto"/>
              <w:left w:val="single" w:sz="4" w:space="0" w:color="auto"/>
              <w:bottom w:val="single" w:sz="4" w:space="0" w:color="auto"/>
              <w:right w:val="single" w:sz="4" w:space="0" w:color="auto"/>
            </w:tcBorders>
            <w:vAlign w:val="center"/>
            <w:hideMark/>
          </w:tcPr>
          <w:p w:rsidR="00E932F1" w:rsidRDefault="00A56F5C">
            <w:pPr>
              <w:widowControl/>
              <w:suppressAutoHyphens w:val="0"/>
              <w:spacing w:line="252" w:lineRule="auto"/>
              <w:rPr>
                <w:rFonts w:ascii="Times New Roman" w:eastAsiaTheme="minorHAnsi" w:hAnsi="Times New Roman" w:cstheme="minorBidi"/>
                <w:b/>
                <w:kern w:val="0"/>
                <w:sz w:val="24"/>
                <w:lang w:eastAsia="en-US"/>
              </w:rPr>
            </w:pPr>
            <w:r>
              <w:rPr>
                <w:rFonts w:ascii="Times New Roman" w:eastAsiaTheme="minorHAnsi" w:hAnsi="Times New Roman" w:cstheme="minorBidi"/>
                <w:b/>
                <w:kern w:val="0"/>
                <w:sz w:val="24"/>
                <w:lang w:eastAsia="en-US"/>
              </w:rPr>
              <w:t>196,7</w:t>
            </w:r>
          </w:p>
        </w:tc>
        <w:tc>
          <w:tcPr>
            <w:tcW w:w="1491" w:type="dxa"/>
            <w:tcBorders>
              <w:top w:val="single" w:sz="4" w:space="0" w:color="auto"/>
              <w:left w:val="single" w:sz="4" w:space="0" w:color="auto"/>
              <w:bottom w:val="single" w:sz="4" w:space="0" w:color="auto"/>
              <w:right w:val="single" w:sz="4" w:space="0" w:color="auto"/>
            </w:tcBorders>
            <w:vAlign w:val="center"/>
          </w:tcPr>
          <w:p w:rsidR="00E932F1" w:rsidRDefault="00E932F1">
            <w:pPr>
              <w:widowControl/>
              <w:suppressAutoHyphens w:val="0"/>
              <w:spacing w:line="252" w:lineRule="auto"/>
              <w:rPr>
                <w:rFonts w:ascii="Times New Roman" w:eastAsiaTheme="minorHAnsi" w:hAnsi="Times New Roman" w:cstheme="minorBidi"/>
                <w:kern w:val="0"/>
                <w:sz w:val="24"/>
                <w:lang w:eastAsia="en-US"/>
              </w:rPr>
            </w:pPr>
          </w:p>
        </w:tc>
      </w:tr>
    </w:tbl>
    <w:p w:rsidR="00E932F1" w:rsidRDefault="00E932F1" w:rsidP="00E932F1">
      <w:pPr>
        <w:widowControl/>
        <w:suppressAutoHyphens w:val="0"/>
        <w:jc w:val="center"/>
        <w:rPr>
          <w:rFonts w:ascii="Times New Roman" w:eastAsiaTheme="minorHAnsi" w:hAnsi="Times New Roman"/>
          <w:b/>
          <w:kern w:val="0"/>
          <w:sz w:val="24"/>
          <w:lang w:eastAsia="en-US"/>
        </w:rPr>
      </w:pPr>
    </w:p>
    <w:p w:rsidR="00E932F1" w:rsidRDefault="00E932F1" w:rsidP="00E932F1">
      <w:pPr>
        <w:widowControl/>
        <w:suppressAutoHyphens w:val="0"/>
        <w:jc w:val="center"/>
        <w:rPr>
          <w:rFonts w:ascii="Times New Roman" w:eastAsiaTheme="minorHAnsi" w:hAnsi="Times New Roman"/>
          <w:b/>
          <w:kern w:val="0"/>
          <w:sz w:val="24"/>
          <w:lang w:eastAsia="en-US"/>
        </w:rPr>
      </w:pPr>
      <w:r>
        <w:rPr>
          <w:rFonts w:ascii="Times New Roman" w:eastAsiaTheme="minorHAnsi" w:hAnsi="Times New Roman"/>
          <w:b/>
          <w:kern w:val="0"/>
          <w:sz w:val="24"/>
          <w:lang w:eastAsia="en-US"/>
        </w:rPr>
        <w:t>4. Обоснование и расчеты финансирования</w:t>
      </w:r>
    </w:p>
    <w:p w:rsidR="00E932F1" w:rsidRDefault="00E932F1" w:rsidP="00E932F1">
      <w:pPr>
        <w:widowControl/>
        <w:suppressAutoHyphens w:val="0"/>
        <w:ind w:firstLine="708"/>
        <w:rPr>
          <w:rFonts w:ascii="Times New Roman" w:eastAsiaTheme="minorHAnsi" w:hAnsi="Times New Roman" w:cs="Arial"/>
          <w:kern w:val="0"/>
          <w:sz w:val="24"/>
          <w:lang w:eastAsia="en-US"/>
        </w:rPr>
      </w:pPr>
      <w:r>
        <w:rPr>
          <w:rFonts w:ascii="Times New Roman" w:eastAsiaTheme="minorHAnsi" w:hAnsi="Times New Roman" w:cs="Arial"/>
          <w:kern w:val="0"/>
          <w:sz w:val="24"/>
          <w:lang w:eastAsia="en-US"/>
        </w:rPr>
        <w:t xml:space="preserve">Объем финансирования составляет </w:t>
      </w:r>
      <w:r w:rsidR="00A56F5C">
        <w:rPr>
          <w:rFonts w:ascii="Times New Roman" w:eastAsiaTheme="minorHAnsi" w:hAnsi="Times New Roman" w:cs="Arial"/>
          <w:kern w:val="0"/>
          <w:sz w:val="24"/>
          <w:lang w:eastAsia="en-US"/>
        </w:rPr>
        <w:t>196,7</w:t>
      </w:r>
      <w:r>
        <w:rPr>
          <w:rFonts w:ascii="Times New Roman" w:eastAsiaTheme="minorHAnsi" w:hAnsi="Times New Roman" w:cs="Arial"/>
          <w:kern w:val="0"/>
          <w:sz w:val="24"/>
          <w:lang w:eastAsia="en-US"/>
        </w:rPr>
        <w:t xml:space="preserve"> тыс. рублей.</w:t>
      </w:r>
    </w:p>
    <w:p w:rsidR="00E932F1" w:rsidRDefault="00E932F1" w:rsidP="00E932F1">
      <w:pPr>
        <w:widowControl/>
        <w:suppressAutoHyphens w:val="0"/>
        <w:jc w:val="both"/>
        <w:rPr>
          <w:rFonts w:ascii="Times New Roman" w:eastAsiaTheme="minorHAnsi" w:hAnsi="Times New Roman" w:cs="Arial"/>
          <w:kern w:val="0"/>
          <w:sz w:val="24"/>
          <w:lang w:eastAsia="en-US"/>
        </w:rPr>
      </w:pPr>
      <w:r>
        <w:rPr>
          <w:rFonts w:ascii="Times New Roman" w:eastAsiaTheme="minorHAnsi" w:hAnsi="Times New Roman" w:cs="Arial"/>
          <w:kern w:val="0"/>
          <w:sz w:val="24"/>
          <w:lang w:eastAsia="en-US"/>
        </w:rPr>
        <w:t xml:space="preserve"> </w:t>
      </w:r>
      <w:r>
        <w:rPr>
          <w:rFonts w:ascii="Times New Roman" w:eastAsiaTheme="minorHAnsi" w:hAnsi="Times New Roman" w:cs="Arial"/>
          <w:kern w:val="0"/>
          <w:sz w:val="24"/>
          <w:lang w:eastAsia="en-US"/>
        </w:rPr>
        <w:tab/>
        <w:t>При расчетах объема финансирования Программы использовалось определение и обоснование НМЦК методом сопоставимых рыночных цен (анализ рынка) с осуществлением сбора и анализа общедоступной ценовой информации.</w:t>
      </w:r>
    </w:p>
    <w:p w:rsidR="00E932F1" w:rsidRDefault="00E932F1" w:rsidP="00E932F1">
      <w:pPr>
        <w:widowControl/>
        <w:suppressAutoHyphens w:val="0"/>
        <w:jc w:val="center"/>
        <w:rPr>
          <w:rFonts w:ascii="Times New Roman" w:eastAsiaTheme="minorHAnsi" w:hAnsi="Times New Roman"/>
          <w:b/>
          <w:kern w:val="0"/>
          <w:sz w:val="24"/>
          <w:lang w:eastAsia="en-US"/>
        </w:rPr>
      </w:pPr>
    </w:p>
    <w:p w:rsidR="00E932F1" w:rsidRDefault="00E932F1" w:rsidP="00E932F1">
      <w:pPr>
        <w:widowControl/>
        <w:suppressAutoHyphens w:val="0"/>
        <w:jc w:val="center"/>
        <w:rPr>
          <w:rFonts w:ascii="Times New Roman" w:eastAsiaTheme="minorHAnsi" w:hAnsi="Times New Roman"/>
          <w:b/>
          <w:kern w:val="0"/>
          <w:sz w:val="24"/>
          <w:lang w:eastAsia="en-US"/>
        </w:rPr>
      </w:pPr>
      <w:r>
        <w:rPr>
          <w:rFonts w:ascii="Times New Roman" w:eastAsiaTheme="minorHAnsi" w:hAnsi="Times New Roman"/>
          <w:b/>
          <w:kern w:val="0"/>
          <w:sz w:val="24"/>
          <w:lang w:eastAsia="en-US"/>
        </w:rPr>
        <w:t>5. Ресурсное обеспечение программы</w:t>
      </w:r>
    </w:p>
    <w:p w:rsidR="00E932F1" w:rsidRDefault="00E932F1" w:rsidP="00E932F1">
      <w:pPr>
        <w:shd w:val="clear" w:color="auto" w:fill="FFFFFF"/>
        <w:tabs>
          <w:tab w:val="left" w:pos="1272"/>
        </w:tabs>
        <w:autoSpaceDE w:val="0"/>
        <w:ind w:firstLine="555"/>
        <w:jc w:val="both"/>
        <w:rPr>
          <w:rFonts w:ascii="Times New Roman" w:eastAsia="Andale Sans UI" w:hAnsi="Times New Roman" w:cs="Arial"/>
          <w:color w:val="000000"/>
          <w:sz w:val="24"/>
          <w:lang w:eastAsia="ar-SA"/>
        </w:rPr>
      </w:pPr>
      <w:r>
        <w:rPr>
          <w:rFonts w:ascii="Times New Roman" w:eastAsia="Andale Sans UI" w:hAnsi="Times New Roman" w:cs="Arial"/>
          <w:color w:val="000000"/>
          <w:sz w:val="24"/>
          <w:lang w:eastAsia="ar-SA"/>
        </w:rPr>
        <w:t>Финансирование программных мероприятий будет осуществляться за счет средств бюджета муниципального образования город Ломоносов на 2018:</w:t>
      </w:r>
    </w:p>
    <w:p w:rsidR="00E932F1" w:rsidRDefault="00E932F1" w:rsidP="00E932F1">
      <w:pPr>
        <w:widowControl/>
        <w:ind w:firstLine="555"/>
        <w:jc w:val="both"/>
        <w:rPr>
          <w:rFonts w:ascii="Times New Roman" w:eastAsia="Andale Sans UI" w:hAnsi="Times New Roman" w:cs="Arial"/>
          <w:color w:val="000000"/>
          <w:sz w:val="24"/>
          <w:lang w:eastAsia="ar-SA"/>
        </w:rPr>
      </w:pPr>
      <w:r>
        <w:rPr>
          <w:rFonts w:ascii="Times New Roman" w:eastAsia="Andale Sans UI" w:hAnsi="Times New Roman" w:cs="Arial"/>
          <w:color w:val="000000"/>
          <w:sz w:val="24"/>
          <w:lang w:eastAsia="ar-SA"/>
        </w:rPr>
        <w:t xml:space="preserve">Общий объем финансирования Программы составляет </w:t>
      </w:r>
      <w:r w:rsidR="00A56F5C">
        <w:rPr>
          <w:rFonts w:ascii="Times New Roman" w:eastAsia="Andale Sans UI" w:hAnsi="Times New Roman" w:cs="Arial"/>
          <w:b/>
          <w:color w:val="000000"/>
          <w:sz w:val="24"/>
          <w:lang w:eastAsia="ar-SA"/>
        </w:rPr>
        <w:t>196,7</w:t>
      </w:r>
      <w:r>
        <w:rPr>
          <w:rFonts w:ascii="Times New Roman" w:eastAsia="Andale Sans UI" w:hAnsi="Times New Roman"/>
          <w:color w:val="000000"/>
          <w:sz w:val="24"/>
          <w:lang w:eastAsia="ar-SA"/>
        </w:rPr>
        <w:t xml:space="preserve"> тыс. рублей.</w:t>
      </w:r>
      <w:r>
        <w:rPr>
          <w:rFonts w:ascii="Times New Roman" w:eastAsia="Andale Sans UI" w:hAnsi="Times New Roman" w:cs="Arial"/>
          <w:color w:val="000000"/>
          <w:sz w:val="24"/>
          <w:lang w:eastAsia="ar-SA"/>
        </w:rPr>
        <w:t xml:space="preserve"> </w:t>
      </w:r>
    </w:p>
    <w:p w:rsidR="00E932F1" w:rsidRDefault="00E932F1" w:rsidP="00E932F1">
      <w:pPr>
        <w:widowControl/>
        <w:spacing w:line="200" w:lineRule="atLeast"/>
        <w:ind w:firstLine="555"/>
        <w:jc w:val="both"/>
        <w:rPr>
          <w:rFonts w:ascii="Times New Roman" w:eastAsia="Andale Sans UI" w:hAnsi="Times New Roman" w:cs="Arial"/>
          <w:color w:val="000000"/>
          <w:sz w:val="24"/>
          <w:lang w:eastAsia="ar-SA"/>
        </w:rPr>
      </w:pPr>
      <w:r>
        <w:rPr>
          <w:rFonts w:ascii="Times New Roman" w:eastAsia="Andale Sans UI" w:hAnsi="Times New Roman" w:cs="Arial"/>
          <w:color w:val="000000"/>
          <w:sz w:val="24"/>
          <w:lang w:eastAsia="ar-SA"/>
        </w:rPr>
        <w:lastRenderedPageBreak/>
        <w:t>В ходе реализации Программы отдельные ее мероприятия могут уточняться, а объемы их финансирования – корректироваться с учетом утвержденных расходов местного бюджета.</w:t>
      </w:r>
    </w:p>
    <w:p w:rsidR="00E932F1" w:rsidRDefault="00E932F1" w:rsidP="00E932F1">
      <w:pPr>
        <w:widowControl/>
        <w:spacing w:line="200" w:lineRule="atLeast"/>
        <w:ind w:firstLine="555"/>
        <w:jc w:val="both"/>
        <w:rPr>
          <w:rFonts w:ascii="Times New Roman" w:eastAsia="Andale Sans UI" w:hAnsi="Times New Roman" w:cs="Arial"/>
          <w:color w:val="000000"/>
          <w:sz w:val="24"/>
          <w:lang w:eastAsia="ar-SA"/>
        </w:rPr>
      </w:pPr>
    </w:p>
    <w:p w:rsidR="00E932F1" w:rsidRDefault="00E932F1" w:rsidP="00E932F1">
      <w:pPr>
        <w:widowControl/>
        <w:suppressAutoHyphens w:val="0"/>
        <w:spacing w:after="160" w:line="252" w:lineRule="auto"/>
        <w:jc w:val="center"/>
        <w:rPr>
          <w:rFonts w:ascii="Times New Roman" w:eastAsiaTheme="minorHAnsi" w:hAnsi="Times New Roman"/>
          <w:b/>
          <w:kern w:val="0"/>
          <w:sz w:val="24"/>
          <w:lang w:eastAsia="en-US"/>
        </w:rPr>
      </w:pPr>
      <w:r>
        <w:rPr>
          <w:rFonts w:ascii="Times New Roman" w:eastAsiaTheme="minorHAnsi" w:hAnsi="Times New Roman"/>
          <w:b/>
          <w:kern w:val="0"/>
          <w:sz w:val="24"/>
          <w:lang w:eastAsia="en-US"/>
        </w:rPr>
        <w:t>6. Оценка эффективности реализации программы</w:t>
      </w:r>
    </w:p>
    <w:tbl>
      <w:tblPr>
        <w:tblW w:w="5450" w:type="pct"/>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2253"/>
        <w:gridCol w:w="1275"/>
        <w:gridCol w:w="1133"/>
        <w:gridCol w:w="1271"/>
        <w:gridCol w:w="1415"/>
        <w:gridCol w:w="1275"/>
        <w:gridCol w:w="1556"/>
      </w:tblGrid>
      <w:tr w:rsidR="00E932F1" w:rsidTr="00E932F1">
        <w:trPr>
          <w:tblCellSpacing w:w="0" w:type="dxa"/>
          <w:jc w:val="center"/>
        </w:trPr>
        <w:tc>
          <w:tcPr>
            <w:tcW w:w="2254" w:type="dxa"/>
            <w:vMerge w:val="restart"/>
            <w:tcBorders>
              <w:top w:val="outset" w:sz="6" w:space="0" w:color="auto"/>
              <w:left w:val="outset" w:sz="6" w:space="0" w:color="auto"/>
              <w:bottom w:val="outset" w:sz="6" w:space="0" w:color="auto"/>
              <w:right w:val="outset" w:sz="6" w:space="0" w:color="auto"/>
            </w:tcBorders>
            <w:hideMark/>
          </w:tcPr>
          <w:p w:rsidR="00E932F1" w:rsidRDefault="00E932F1">
            <w:pPr>
              <w:widowControl/>
              <w:suppressAutoHyphens w:val="0"/>
              <w:spacing w:before="100" w:beforeAutospacing="1" w:after="100" w:afterAutospacing="1" w:line="252" w:lineRule="auto"/>
              <w:rPr>
                <w:rFonts w:ascii="Times New Roman" w:eastAsia="Times New Roman" w:hAnsi="Times New Roman"/>
                <w:kern w:val="0"/>
                <w:sz w:val="22"/>
                <w:szCs w:val="22"/>
                <w:lang w:eastAsia="en-US"/>
              </w:rPr>
            </w:pPr>
            <w:r>
              <w:rPr>
                <w:rFonts w:ascii="Times New Roman" w:eastAsia="Times New Roman" w:hAnsi="Times New Roman"/>
                <w:kern w:val="0"/>
                <w:sz w:val="22"/>
                <w:szCs w:val="22"/>
                <w:lang w:eastAsia="en-US"/>
              </w:rPr>
              <w:t xml:space="preserve">Наименование </w:t>
            </w:r>
            <w:r>
              <w:rPr>
                <w:rFonts w:ascii="Times New Roman" w:eastAsia="Times New Roman" w:hAnsi="Times New Roman"/>
                <w:kern w:val="0"/>
                <w:sz w:val="22"/>
                <w:szCs w:val="22"/>
                <w:lang w:eastAsia="en-US"/>
              </w:rPr>
              <w:br/>
              <w:t xml:space="preserve">целевого   </w:t>
            </w:r>
            <w:r>
              <w:rPr>
                <w:rFonts w:ascii="Times New Roman" w:eastAsia="Times New Roman" w:hAnsi="Times New Roman"/>
                <w:kern w:val="0"/>
                <w:sz w:val="22"/>
                <w:szCs w:val="22"/>
                <w:lang w:eastAsia="en-US"/>
              </w:rPr>
              <w:br/>
              <w:t>индикатора </w:t>
            </w:r>
          </w:p>
        </w:tc>
        <w:tc>
          <w:tcPr>
            <w:tcW w:w="1276" w:type="dxa"/>
            <w:vMerge w:val="restart"/>
            <w:tcBorders>
              <w:top w:val="outset" w:sz="6" w:space="0" w:color="auto"/>
              <w:left w:val="outset" w:sz="6" w:space="0" w:color="auto"/>
              <w:bottom w:val="outset" w:sz="6" w:space="0" w:color="auto"/>
              <w:right w:val="outset" w:sz="6" w:space="0" w:color="auto"/>
            </w:tcBorders>
            <w:hideMark/>
          </w:tcPr>
          <w:p w:rsidR="00E932F1" w:rsidRDefault="00E932F1">
            <w:pPr>
              <w:widowControl/>
              <w:suppressAutoHyphens w:val="0"/>
              <w:spacing w:before="100" w:beforeAutospacing="1" w:after="100" w:afterAutospacing="1" w:line="252" w:lineRule="auto"/>
              <w:rPr>
                <w:rFonts w:ascii="Times New Roman" w:eastAsia="Times New Roman" w:hAnsi="Times New Roman"/>
                <w:kern w:val="0"/>
                <w:sz w:val="22"/>
                <w:szCs w:val="22"/>
                <w:lang w:eastAsia="en-US"/>
              </w:rPr>
            </w:pPr>
            <w:proofErr w:type="spellStart"/>
            <w:r>
              <w:rPr>
                <w:rFonts w:ascii="Times New Roman" w:eastAsia="Times New Roman" w:hAnsi="Times New Roman"/>
                <w:kern w:val="0"/>
                <w:sz w:val="22"/>
                <w:szCs w:val="22"/>
                <w:lang w:eastAsia="en-US"/>
              </w:rPr>
              <w:t>Исполнительответственный</w:t>
            </w:r>
            <w:proofErr w:type="spellEnd"/>
            <w:r>
              <w:rPr>
                <w:rFonts w:ascii="Times New Roman" w:eastAsia="Times New Roman" w:hAnsi="Times New Roman"/>
                <w:kern w:val="0"/>
                <w:sz w:val="22"/>
                <w:szCs w:val="22"/>
                <w:lang w:eastAsia="en-US"/>
              </w:rPr>
              <w:t xml:space="preserve"> за достижение целевого индикатора </w:t>
            </w:r>
          </w:p>
        </w:tc>
        <w:tc>
          <w:tcPr>
            <w:tcW w:w="1133" w:type="dxa"/>
            <w:vMerge w:val="restart"/>
            <w:tcBorders>
              <w:top w:val="outset" w:sz="6" w:space="0" w:color="auto"/>
              <w:left w:val="outset" w:sz="6" w:space="0" w:color="auto"/>
              <w:bottom w:val="outset" w:sz="6" w:space="0" w:color="auto"/>
              <w:right w:val="outset" w:sz="6" w:space="0" w:color="auto"/>
            </w:tcBorders>
            <w:hideMark/>
          </w:tcPr>
          <w:p w:rsidR="00E932F1" w:rsidRDefault="00E932F1">
            <w:pPr>
              <w:widowControl/>
              <w:suppressAutoHyphens w:val="0"/>
              <w:spacing w:before="100" w:beforeAutospacing="1" w:after="100" w:afterAutospacing="1" w:line="252" w:lineRule="auto"/>
              <w:rPr>
                <w:rFonts w:ascii="Times New Roman" w:eastAsia="Times New Roman" w:hAnsi="Times New Roman"/>
                <w:kern w:val="0"/>
                <w:sz w:val="22"/>
                <w:szCs w:val="22"/>
                <w:lang w:eastAsia="en-US"/>
              </w:rPr>
            </w:pPr>
            <w:r>
              <w:rPr>
                <w:rFonts w:ascii="Times New Roman" w:eastAsia="Times New Roman" w:hAnsi="Times New Roman"/>
                <w:kern w:val="0"/>
                <w:sz w:val="22"/>
                <w:szCs w:val="22"/>
                <w:lang w:eastAsia="en-US"/>
              </w:rPr>
              <w:t>Единица измерения</w:t>
            </w:r>
          </w:p>
        </w:tc>
        <w:tc>
          <w:tcPr>
            <w:tcW w:w="5517" w:type="dxa"/>
            <w:gridSpan w:val="4"/>
            <w:tcBorders>
              <w:top w:val="outset" w:sz="6" w:space="0" w:color="auto"/>
              <w:left w:val="outset" w:sz="6" w:space="0" w:color="auto"/>
              <w:bottom w:val="outset" w:sz="6" w:space="0" w:color="auto"/>
              <w:right w:val="outset" w:sz="6" w:space="0" w:color="auto"/>
            </w:tcBorders>
            <w:hideMark/>
          </w:tcPr>
          <w:p w:rsidR="00E932F1" w:rsidRDefault="00E932F1">
            <w:pPr>
              <w:widowControl/>
              <w:suppressAutoHyphens w:val="0"/>
              <w:spacing w:before="100" w:beforeAutospacing="1" w:after="100" w:afterAutospacing="1" w:line="252" w:lineRule="auto"/>
              <w:rPr>
                <w:rFonts w:ascii="Times New Roman" w:eastAsia="Times New Roman" w:hAnsi="Times New Roman"/>
                <w:kern w:val="0"/>
                <w:sz w:val="22"/>
                <w:szCs w:val="22"/>
                <w:lang w:eastAsia="en-US"/>
              </w:rPr>
            </w:pPr>
            <w:r>
              <w:rPr>
                <w:rFonts w:ascii="Times New Roman" w:eastAsia="Times New Roman" w:hAnsi="Times New Roman"/>
                <w:kern w:val="0"/>
                <w:sz w:val="22"/>
                <w:szCs w:val="22"/>
                <w:lang w:eastAsia="en-US"/>
              </w:rPr>
              <w:t>Значение целевого индикатора       </w:t>
            </w:r>
          </w:p>
        </w:tc>
      </w:tr>
      <w:tr w:rsidR="00E932F1" w:rsidTr="00E932F1">
        <w:trPr>
          <w:tblCellSpacing w:w="0" w:type="dxa"/>
          <w:jc w:val="center"/>
        </w:trPr>
        <w:tc>
          <w:tcPr>
            <w:tcW w:w="2254" w:type="dxa"/>
            <w:vMerge/>
            <w:tcBorders>
              <w:top w:val="outset" w:sz="6" w:space="0" w:color="auto"/>
              <w:left w:val="outset" w:sz="6" w:space="0" w:color="auto"/>
              <w:bottom w:val="outset" w:sz="6" w:space="0" w:color="auto"/>
              <w:right w:val="outset" w:sz="6" w:space="0" w:color="auto"/>
            </w:tcBorders>
            <w:vAlign w:val="center"/>
            <w:hideMark/>
          </w:tcPr>
          <w:p w:rsidR="00E932F1" w:rsidRDefault="00E932F1">
            <w:pPr>
              <w:widowControl/>
              <w:suppressAutoHyphens w:val="0"/>
              <w:spacing w:line="256" w:lineRule="auto"/>
              <w:rPr>
                <w:rFonts w:ascii="Times New Roman" w:eastAsia="Times New Roman" w:hAnsi="Times New Roman"/>
                <w:kern w:val="0"/>
                <w:sz w:val="22"/>
                <w:szCs w:val="22"/>
                <w:lang w:eastAsia="en-US"/>
              </w:rPr>
            </w:pPr>
          </w:p>
        </w:tc>
        <w:tc>
          <w:tcPr>
            <w:tcW w:w="1276" w:type="dxa"/>
            <w:vMerge/>
            <w:tcBorders>
              <w:top w:val="outset" w:sz="6" w:space="0" w:color="auto"/>
              <w:left w:val="outset" w:sz="6" w:space="0" w:color="auto"/>
              <w:bottom w:val="outset" w:sz="6" w:space="0" w:color="auto"/>
              <w:right w:val="outset" w:sz="6" w:space="0" w:color="auto"/>
            </w:tcBorders>
            <w:vAlign w:val="center"/>
            <w:hideMark/>
          </w:tcPr>
          <w:p w:rsidR="00E932F1" w:rsidRDefault="00E932F1">
            <w:pPr>
              <w:widowControl/>
              <w:suppressAutoHyphens w:val="0"/>
              <w:spacing w:line="256" w:lineRule="auto"/>
              <w:rPr>
                <w:rFonts w:ascii="Times New Roman" w:eastAsia="Times New Roman" w:hAnsi="Times New Roman"/>
                <w:kern w:val="0"/>
                <w:sz w:val="22"/>
                <w:szCs w:val="22"/>
                <w:lang w:eastAsia="en-US"/>
              </w:rPr>
            </w:pPr>
          </w:p>
        </w:tc>
        <w:tc>
          <w:tcPr>
            <w:tcW w:w="1133" w:type="dxa"/>
            <w:vMerge/>
            <w:tcBorders>
              <w:top w:val="outset" w:sz="6" w:space="0" w:color="auto"/>
              <w:left w:val="outset" w:sz="6" w:space="0" w:color="auto"/>
              <w:bottom w:val="outset" w:sz="6" w:space="0" w:color="auto"/>
              <w:right w:val="outset" w:sz="6" w:space="0" w:color="auto"/>
            </w:tcBorders>
            <w:vAlign w:val="center"/>
            <w:hideMark/>
          </w:tcPr>
          <w:p w:rsidR="00E932F1" w:rsidRDefault="00E932F1">
            <w:pPr>
              <w:widowControl/>
              <w:suppressAutoHyphens w:val="0"/>
              <w:spacing w:line="256" w:lineRule="auto"/>
              <w:rPr>
                <w:rFonts w:ascii="Times New Roman" w:eastAsia="Times New Roman" w:hAnsi="Times New Roman"/>
                <w:kern w:val="0"/>
                <w:sz w:val="22"/>
                <w:szCs w:val="22"/>
                <w:lang w:eastAsia="en-US"/>
              </w:rPr>
            </w:pPr>
          </w:p>
        </w:tc>
        <w:tc>
          <w:tcPr>
            <w:tcW w:w="1271" w:type="dxa"/>
            <w:tcBorders>
              <w:top w:val="outset" w:sz="6" w:space="0" w:color="auto"/>
              <w:left w:val="outset" w:sz="6" w:space="0" w:color="auto"/>
              <w:bottom w:val="outset" w:sz="6" w:space="0" w:color="auto"/>
              <w:right w:val="outset" w:sz="6" w:space="0" w:color="auto"/>
            </w:tcBorders>
            <w:hideMark/>
          </w:tcPr>
          <w:p w:rsidR="00E932F1" w:rsidRDefault="00E932F1">
            <w:pPr>
              <w:widowControl/>
              <w:suppressAutoHyphens w:val="0"/>
              <w:spacing w:before="100" w:beforeAutospacing="1" w:after="100" w:afterAutospacing="1" w:line="252" w:lineRule="auto"/>
              <w:rPr>
                <w:rFonts w:ascii="Times New Roman" w:eastAsia="Times New Roman" w:hAnsi="Times New Roman"/>
                <w:kern w:val="0"/>
                <w:sz w:val="22"/>
                <w:szCs w:val="22"/>
                <w:lang w:eastAsia="en-US"/>
              </w:rPr>
            </w:pPr>
            <w:proofErr w:type="gramStart"/>
            <w:r>
              <w:rPr>
                <w:rFonts w:ascii="Times New Roman" w:eastAsia="Times New Roman" w:hAnsi="Times New Roman"/>
                <w:kern w:val="0"/>
                <w:sz w:val="22"/>
                <w:szCs w:val="22"/>
                <w:lang w:eastAsia="en-US"/>
              </w:rPr>
              <w:t>Плановый индикатор</w:t>
            </w:r>
            <w:proofErr w:type="gramEnd"/>
            <w:r>
              <w:rPr>
                <w:rFonts w:ascii="Times New Roman" w:eastAsia="Times New Roman" w:hAnsi="Times New Roman"/>
                <w:kern w:val="0"/>
                <w:sz w:val="22"/>
                <w:szCs w:val="22"/>
                <w:lang w:eastAsia="en-US"/>
              </w:rPr>
              <w:t xml:space="preserve"> утвержденный программой</w:t>
            </w:r>
          </w:p>
        </w:tc>
        <w:tc>
          <w:tcPr>
            <w:tcW w:w="1415" w:type="dxa"/>
            <w:tcBorders>
              <w:top w:val="outset" w:sz="6" w:space="0" w:color="auto"/>
              <w:left w:val="outset" w:sz="6" w:space="0" w:color="auto"/>
              <w:bottom w:val="outset" w:sz="6" w:space="0" w:color="auto"/>
              <w:right w:val="outset" w:sz="6" w:space="0" w:color="auto"/>
            </w:tcBorders>
            <w:hideMark/>
          </w:tcPr>
          <w:p w:rsidR="00E932F1" w:rsidRDefault="00E932F1">
            <w:pPr>
              <w:widowControl/>
              <w:suppressAutoHyphens w:val="0"/>
              <w:spacing w:before="100" w:beforeAutospacing="1" w:after="100" w:afterAutospacing="1" w:line="252" w:lineRule="auto"/>
              <w:rPr>
                <w:rFonts w:ascii="Times New Roman" w:eastAsia="Times New Roman" w:hAnsi="Times New Roman"/>
                <w:kern w:val="0"/>
                <w:sz w:val="22"/>
                <w:szCs w:val="22"/>
                <w:lang w:eastAsia="en-US"/>
              </w:rPr>
            </w:pPr>
            <w:r>
              <w:rPr>
                <w:rFonts w:ascii="Times New Roman" w:eastAsia="Times New Roman" w:hAnsi="Times New Roman"/>
                <w:kern w:val="0"/>
                <w:sz w:val="22"/>
                <w:szCs w:val="22"/>
                <w:lang w:eastAsia="en-US"/>
              </w:rPr>
              <w:t>Фактический индикатор, достигнутый в ходе реализации программы</w:t>
            </w:r>
          </w:p>
        </w:tc>
        <w:tc>
          <w:tcPr>
            <w:tcW w:w="1275" w:type="dxa"/>
            <w:tcBorders>
              <w:top w:val="outset" w:sz="6" w:space="0" w:color="auto"/>
              <w:left w:val="outset" w:sz="6" w:space="0" w:color="auto"/>
              <w:bottom w:val="outset" w:sz="6" w:space="0" w:color="auto"/>
              <w:right w:val="outset" w:sz="6" w:space="0" w:color="auto"/>
            </w:tcBorders>
            <w:hideMark/>
          </w:tcPr>
          <w:p w:rsidR="00E932F1" w:rsidRDefault="00E932F1">
            <w:pPr>
              <w:widowControl/>
              <w:suppressAutoHyphens w:val="0"/>
              <w:spacing w:before="100" w:beforeAutospacing="1" w:after="100" w:afterAutospacing="1" w:line="252" w:lineRule="auto"/>
              <w:rPr>
                <w:rFonts w:ascii="Times New Roman" w:eastAsia="Times New Roman" w:hAnsi="Times New Roman"/>
                <w:kern w:val="0"/>
                <w:sz w:val="22"/>
                <w:szCs w:val="22"/>
                <w:lang w:eastAsia="en-US"/>
              </w:rPr>
            </w:pPr>
            <w:r>
              <w:rPr>
                <w:rFonts w:ascii="Times New Roman" w:eastAsia="Times New Roman" w:hAnsi="Times New Roman"/>
                <w:kern w:val="0"/>
                <w:sz w:val="22"/>
                <w:szCs w:val="22"/>
                <w:lang w:eastAsia="en-US"/>
              </w:rPr>
              <w:t>Эффективность целевого индикатора (%)</w:t>
            </w:r>
          </w:p>
        </w:tc>
        <w:tc>
          <w:tcPr>
            <w:tcW w:w="1556" w:type="dxa"/>
            <w:tcBorders>
              <w:top w:val="outset" w:sz="6" w:space="0" w:color="auto"/>
              <w:left w:val="outset" w:sz="6" w:space="0" w:color="auto"/>
              <w:bottom w:val="outset" w:sz="6" w:space="0" w:color="auto"/>
              <w:right w:val="outset" w:sz="6" w:space="0" w:color="auto"/>
            </w:tcBorders>
            <w:hideMark/>
          </w:tcPr>
          <w:p w:rsidR="00E932F1" w:rsidRDefault="00E932F1">
            <w:pPr>
              <w:widowControl/>
              <w:suppressAutoHyphens w:val="0"/>
              <w:spacing w:before="100" w:beforeAutospacing="1" w:after="100" w:afterAutospacing="1" w:line="252" w:lineRule="auto"/>
              <w:rPr>
                <w:rFonts w:ascii="Times New Roman" w:eastAsia="Times New Roman" w:hAnsi="Times New Roman"/>
                <w:kern w:val="0"/>
                <w:sz w:val="22"/>
                <w:szCs w:val="22"/>
                <w:lang w:eastAsia="en-US"/>
              </w:rPr>
            </w:pPr>
            <w:r>
              <w:rPr>
                <w:rFonts w:ascii="Times New Roman" w:eastAsia="Times New Roman" w:hAnsi="Times New Roman"/>
                <w:kern w:val="0"/>
                <w:sz w:val="22"/>
                <w:szCs w:val="22"/>
                <w:lang w:eastAsia="en-US"/>
              </w:rPr>
              <w:t xml:space="preserve">Обоснование причин     </w:t>
            </w:r>
            <w:r>
              <w:rPr>
                <w:rFonts w:ascii="Times New Roman" w:eastAsia="Times New Roman" w:hAnsi="Times New Roman"/>
                <w:kern w:val="0"/>
                <w:sz w:val="22"/>
                <w:szCs w:val="22"/>
                <w:lang w:eastAsia="en-US"/>
              </w:rPr>
              <w:br/>
              <w:t>отрицательной динамики эффективности (менее 100%)   </w:t>
            </w:r>
          </w:p>
        </w:tc>
      </w:tr>
      <w:tr w:rsidR="00E932F1" w:rsidTr="00E932F1">
        <w:trPr>
          <w:tblCellSpacing w:w="0" w:type="dxa"/>
          <w:jc w:val="center"/>
        </w:trPr>
        <w:tc>
          <w:tcPr>
            <w:tcW w:w="2254" w:type="dxa"/>
            <w:tcBorders>
              <w:top w:val="outset" w:sz="6" w:space="0" w:color="auto"/>
              <w:left w:val="outset" w:sz="6" w:space="0" w:color="auto"/>
              <w:bottom w:val="outset" w:sz="6" w:space="0" w:color="auto"/>
              <w:right w:val="outset" w:sz="6" w:space="0" w:color="auto"/>
            </w:tcBorders>
            <w:hideMark/>
          </w:tcPr>
          <w:p w:rsidR="00E932F1" w:rsidRPr="000D34CB" w:rsidRDefault="00E932F1">
            <w:pPr>
              <w:widowControl/>
              <w:suppressAutoHyphens w:val="0"/>
              <w:spacing w:before="100" w:beforeAutospacing="1" w:after="100" w:afterAutospacing="1" w:line="252" w:lineRule="auto"/>
              <w:rPr>
                <w:rFonts w:ascii="Times New Roman" w:eastAsia="Times New Roman" w:hAnsi="Times New Roman"/>
                <w:kern w:val="0"/>
                <w:sz w:val="24"/>
                <w:lang w:eastAsia="en-US"/>
              </w:rPr>
            </w:pPr>
            <w:r w:rsidRPr="000D34CB">
              <w:rPr>
                <w:rFonts w:ascii="Times New Roman" w:eastAsia="Times New Roman" w:hAnsi="Times New Roman"/>
                <w:kern w:val="0"/>
                <w:sz w:val="24"/>
                <w:lang w:eastAsia="en-US"/>
              </w:rPr>
              <w:t>Сумма средств, направленных на реализацию программы</w:t>
            </w:r>
          </w:p>
        </w:tc>
        <w:tc>
          <w:tcPr>
            <w:tcW w:w="1276" w:type="dxa"/>
            <w:tcBorders>
              <w:top w:val="outset" w:sz="6" w:space="0" w:color="auto"/>
              <w:left w:val="outset" w:sz="6" w:space="0" w:color="auto"/>
              <w:bottom w:val="outset" w:sz="6" w:space="0" w:color="auto"/>
              <w:right w:val="outset" w:sz="6" w:space="0" w:color="auto"/>
            </w:tcBorders>
            <w:hideMark/>
          </w:tcPr>
          <w:p w:rsidR="00E932F1" w:rsidRPr="000D34CB" w:rsidRDefault="00E932F1">
            <w:pPr>
              <w:widowControl/>
              <w:suppressAutoHyphens w:val="0"/>
              <w:spacing w:before="100" w:beforeAutospacing="1" w:after="100" w:afterAutospacing="1" w:line="252" w:lineRule="auto"/>
              <w:jc w:val="center"/>
              <w:rPr>
                <w:rFonts w:ascii="Times New Roman" w:eastAsia="Times New Roman" w:hAnsi="Times New Roman"/>
                <w:kern w:val="0"/>
                <w:sz w:val="24"/>
                <w:lang w:eastAsia="en-US"/>
              </w:rPr>
            </w:pPr>
            <w:r w:rsidRPr="000D34CB">
              <w:rPr>
                <w:rFonts w:ascii="Times New Roman" w:eastAsia="Times New Roman" w:hAnsi="Times New Roman"/>
                <w:kern w:val="0"/>
                <w:sz w:val="24"/>
                <w:lang w:eastAsia="en-US"/>
              </w:rPr>
              <w:t>Петрова М.М.</w:t>
            </w:r>
          </w:p>
        </w:tc>
        <w:tc>
          <w:tcPr>
            <w:tcW w:w="1133" w:type="dxa"/>
            <w:tcBorders>
              <w:top w:val="outset" w:sz="6" w:space="0" w:color="auto"/>
              <w:left w:val="outset" w:sz="6" w:space="0" w:color="auto"/>
              <w:bottom w:val="outset" w:sz="6" w:space="0" w:color="auto"/>
              <w:right w:val="outset" w:sz="6" w:space="0" w:color="auto"/>
            </w:tcBorders>
            <w:hideMark/>
          </w:tcPr>
          <w:p w:rsidR="00E932F1" w:rsidRPr="000D34CB" w:rsidRDefault="00E932F1">
            <w:pPr>
              <w:widowControl/>
              <w:suppressAutoHyphens w:val="0"/>
              <w:spacing w:before="100" w:beforeAutospacing="1" w:after="100" w:afterAutospacing="1" w:line="252" w:lineRule="auto"/>
              <w:jc w:val="center"/>
              <w:rPr>
                <w:rFonts w:ascii="Times New Roman" w:eastAsia="Times New Roman" w:hAnsi="Times New Roman"/>
                <w:kern w:val="0"/>
                <w:sz w:val="24"/>
                <w:lang w:eastAsia="en-US"/>
              </w:rPr>
            </w:pPr>
            <w:proofErr w:type="spellStart"/>
            <w:r w:rsidRPr="000D34CB">
              <w:rPr>
                <w:rFonts w:ascii="Times New Roman" w:eastAsia="Times New Roman" w:hAnsi="Times New Roman"/>
                <w:kern w:val="0"/>
                <w:sz w:val="24"/>
                <w:lang w:eastAsia="en-US"/>
              </w:rPr>
              <w:t>тыс.руб</w:t>
            </w:r>
            <w:proofErr w:type="spellEnd"/>
            <w:r w:rsidRPr="000D34CB">
              <w:rPr>
                <w:rFonts w:ascii="Times New Roman" w:eastAsia="Times New Roman" w:hAnsi="Times New Roman"/>
                <w:kern w:val="0"/>
                <w:sz w:val="24"/>
                <w:lang w:eastAsia="en-US"/>
              </w:rPr>
              <w:t>.</w:t>
            </w:r>
          </w:p>
        </w:tc>
        <w:tc>
          <w:tcPr>
            <w:tcW w:w="1271" w:type="dxa"/>
            <w:tcBorders>
              <w:top w:val="outset" w:sz="6" w:space="0" w:color="auto"/>
              <w:left w:val="outset" w:sz="6" w:space="0" w:color="auto"/>
              <w:bottom w:val="outset" w:sz="6" w:space="0" w:color="auto"/>
              <w:right w:val="outset" w:sz="6" w:space="0" w:color="auto"/>
            </w:tcBorders>
            <w:hideMark/>
          </w:tcPr>
          <w:p w:rsidR="00E932F1" w:rsidRPr="000D34CB" w:rsidRDefault="00A56F5C">
            <w:pPr>
              <w:widowControl/>
              <w:suppressAutoHyphens w:val="0"/>
              <w:spacing w:before="100" w:beforeAutospacing="1" w:after="100" w:afterAutospacing="1" w:line="252" w:lineRule="auto"/>
              <w:jc w:val="center"/>
              <w:rPr>
                <w:rFonts w:ascii="Times New Roman" w:eastAsia="Times New Roman" w:hAnsi="Times New Roman"/>
                <w:kern w:val="0"/>
                <w:sz w:val="24"/>
                <w:lang w:eastAsia="en-US"/>
              </w:rPr>
            </w:pPr>
            <w:r w:rsidRPr="000D34CB">
              <w:rPr>
                <w:rFonts w:ascii="Times New Roman" w:eastAsia="Times New Roman" w:hAnsi="Times New Roman"/>
                <w:kern w:val="0"/>
                <w:sz w:val="24"/>
                <w:lang w:eastAsia="en-US"/>
              </w:rPr>
              <w:t>196,7</w:t>
            </w:r>
          </w:p>
        </w:tc>
        <w:tc>
          <w:tcPr>
            <w:tcW w:w="1415" w:type="dxa"/>
            <w:tcBorders>
              <w:top w:val="outset" w:sz="6" w:space="0" w:color="auto"/>
              <w:left w:val="outset" w:sz="6" w:space="0" w:color="auto"/>
              <w:bottom w:val="outset" w:sz="6" w:space="0" w:color="auto"/>
              <w:right w:val="outset" w:sz="6" w:space="0" w:color="auto"/>
            </w:tcBorders>
            <w:hideMark/>
          </w:tcPr>
          <w:p w:rsidR="00E932F1" w:rsidRPr="000D34CB" w:rsidRDefault="00E932F1">
            <w:pPr>
              <w:widowControl/>
              <w:suppressAutoHyphens w:val="0"/>
              <w:spacing w:before="100" w:beforeAutospacing="1" w:after="100" w:afterAutospacing="1" w:line="252" w:lineRule="auto"/>
              <w:rPr>
                <w:rFonts w:ascii="Times New Roman" w:eastAsia="Times New Roman" w:hAnsi="Times New Roman"/>
                <w:kern w:val="0"/>
                <w:sz w:val="24"/>
                <w:lang w:eastAsia="en-US"/>
              </w:rPr>
            </w:pPr>
            <w:r w:rsidRPr="000D34CB">
              <w:rPr>
                <w:rFonts w:ascii="Times New Roman" w:eastAsia="Times New Roman" w:hAnsi="Times New Roman"/>
                <w:kern w:val="0"/>
                <w:sz w:val="24"/>
                <w:lang w:eastAsia="en-US"/>
              </w:rPr>
              <w:t> </w:t>
            </w:r>
          </w:p>
        </w:tc>
        <w:tc>
          <w:tcPr>
            <w:tcW w:w="1275" w:type="dxa"/>
            <w:tcBorders>
              <w:top w:val="outset" w:sz="6" w:space="0" w:color="auto"/>
              <w:left w:val="outset" w:sz="6" w:space="0" w:color="auto"/>
              <w:bottom w:val="outset" w:sz="6" w:space="0" w:color="auto"/>
              <w:right w:val="outset" w:sz="6" w:space="0" w:color="auto"/>
            </w:tcBorders>
            <w:hideMark/>
          </w:tcPr>
          <w:p w:rsidR="00E932F1" w:rsidRPr="000D34CB" w:rsidRDefault="00E932F1">
            <w:pPr>
              <w:widowControl/>
              <w:suppressAutoHyphens w:val="0"/>
              <w:spacing w:before="100" w:beforeAutospacing="1" w:after="100" w:afterAutospacing="1" w:line="252" w:lineRule="auto"/>
              <w:rPr>
                <w:rFonts w:ascii="Times New Roman" w:eastAsia="Times New Roman" w:hAnsi="Times New Roman"/>
                <w:kern w:val="0"/>
                <w:sz w:val="24"/>
                <w:lang w:eastAsia="en-US"/>
              </w:rPr>
            </w:pPr>
            <w:r w:rsidRPr="000D34CB">
              <w:rPr>
                <w:rFonts w:ascii="Times New Roman" w:eastAsia="Times New Roman" w:hAnsi="Times New Roman"/>
                <w:kern w:val="0"/>
                <w:sz w:val="24"/>
                <w:lang w:eastAsia="en-US"/>
              </w:rPr>
              <w:t> </w:t>
            </w:r>
          </w:p>
        </w:tc>
        <w:tc>
          <w:tcPr>
            <w:tcW w:w="1556" w:type="dxa"/>
            <w:tcBorders>
              <w:top w:val="outset" w:sz="6" w:space="0" w:color="auto"/>
              <w:left w:val="outset" w:sz="6" w:space="0" w:color="auto"/>
              <w:bottom w:val="outset" w:sz="6" w:space="0" w:color="auto"/>
              <w:right w:val="outset" w:sz="6" w:space="0" w:color="auto"/>
            </w:tcBorders>
            <w:hideMark/>
          </w:tcPr>
          <w:p w:rsidR="00E932F1" w:rsidRDefault="00E932F1">
            <w:pPr>
              <w:widowControl/>
              <w:suppressAutoHyphens w:val="0"/>
              <w:spacing w:before="100" w:beforeAutospacing="1" w:after="100" w:afterAutospacing="1" w:line="252" w:lineRule="auto"/>
              <w:rPr>
                <w:rFonts w:ascii="Times New Roman" w:eastAsia="Times New Roman" w:hAnsi="Times New Roman"/>
                <w:kern w:val="0"/>
                <w:sz w:val="24"/>
                <w:lang w:eastAsia="en-US"/>
              </w:rPr>
            </w:pPr>
            <w:r>
              <w:rPr>
                <w:rFonts w:ascii="Times New Roman" w:eastAsia="Times New Roman" w:hAnsi="Times New Roman"/>
                <w:kern w:val="0"/>
                <w:sz w:val="24"/>
                <w:lang w:eastAsia="en-US"/>
              </w:rPr>
              <w:t> </w:t>
            </w:r>
          </w:p>
        </w:tc>
      </w:tr>
      <w:tr w:rsidR="00E932F1" w:rsidTr="00E932F1">
        <w:trPr>
          <w:tblCellSpacing w:w="0" w:type="dxa"/>
          <w:jc w:val="center"/>
        </w:trPr>
        <w:tc>
          <w:tcPr>
            <w:tcW w:w="2254" w:type="dxa"/>
            <w:tcBorders>
              <w:top w:val="outset" w:sz="6" w:space="0" w:color="auto"/>
              <w:left w:val="outset" w:sz="6" w:space="0" w:color="auto"/>
              <w:bottom w:val="outset" w:sz="6" w:space="0" w:color="auto"/>
              <w:right w:val="outset" w:sz="6" w:space="0" w:color="auto"/>
            </w:tcBorders>
            <w:hideMark/>
          </w:tcPr>
          <w:p w:rsidR="00E932F1" w:rsidRPr="000D34CB" w:rsidRDefault="00E932F1">
            <w:pPr>
              <w:widowControl/>
              <w:suppressAutoHyphens w:val="0"/>
              <w:spacing w:before="100" w:beforeAutospacing="1" w:after="100" w:afterAutospacing="1" w:line="252" w:lineRule="auto"/>
              <w:rPr>
                <w:rFonts w:ascii="Times New Roman" w:eastAsia="Times New Roman" w:hAnsi="Times New Roman"/>
                <w:kern w:val="0"/>
                <w:sz w:val="24"/>
                <w:lang w:eastAsia="en-US"/>
              </w:rPr>
            </w:pPr>
            <w:r w:rsidRPr="000D34CB">
              <w:rPr>
                <w:rFonts w:ascii="Times New Roman" w:eastAsia="Times New Roman" w:hAnsi="Times New Roman"/>
                <w:kern w:val="0"/>
                <w:sz w:val="24"/>
                <w:lang w:eastAsia="en-US"/>
              </w:rPr>
              <w:t>Процент обученных муниципальных служащих от общего числа муниципальных служащих  </w:t>
            </w:r>
          </w:p>
        </w:tc>
        <w:tc>
          <w:tcPr>
            <w:tcW w:w="1276" w:type="dxa"/>
            <w:tcBorders>
              <w:top w:val="outset" w:sz="6" w:space="0" w:color="auto"/>
              <w:left w:val="outset" w:sz="6" w:space="0" w:color="auto"/>
              <w:bottom w:val="outset" w:sz="6" w:space="0" w:color="auto"/>
              <w:right w:val="outset" w:sz="6" w:space="0" w:color="auto"/>
            </w:tcBorders>
            <w:hideMark/>
          </w:tcPr>
          <w:p w:rsidR="00E932F1" w:rsidRPr="000D34CB" w:rsidRDefault="00E932F1">
            <w:pPr>
              <w:widowControl/>
              <w:suppressAutoHyphens w:val="0"/>
              <w:spacing w:before="100" w:beforeAutospacing="1" w:after="100" w:afterAutospacing="1" w:line="252" w:lineRule="auto"/>
              <w:jc w:val="center"/>
              <w:rPr>
                <w:rFonts w:ascii="Times New Roman" w:eastAsia="Times New Roman" w:hAnsi="Times New Roman"/>
                <w:kern w:val="0"/>
                <w:sz w:val="24"/>
                <w:lang w:eastAsia="en-US"/>
              </w:rPr>
            </w:pPr>
            <w:r w:rsidRPr="000D34CB">
              <w:rPr>
                <w:rFonts w:ascii="Times New Roman" w:eastAsia="Times New Roman" w:hAnsi="Times New Roman"/>
                <w:kern w:val="0"/>
                <w:sz w:val="24"/>
                <w:lang w:eastAsia="en-US"/>
              </w:rPr>
              <w:t>Петрова М.М.</w:t>
            </w:r>
          </w:p>
        </w:tc>
        <w:tc>
          <w:tcPr>
            <w:tcW w:w="1133" w:type="dxa"/>
            <w:tcBorders>
              <w:top w:val="outset" w:sz="6" w:space="0" w:color="auto"/>
              <w:left w:val="outset" w:sz="6" w:space="0" w:color="auto"/>
              <w:bottom w:val="outset" w:sz="6" w:space="0" w:color="auto"/>
              <w:right w:val="outset" w:sz="6" w:space="0" w:color="auto"/>
            </w:tcBorders>
            <w:hideMark/>
          </w:tcPr>
          <w:p w:rsidR="00E932F1" w:rsidRPr="000D34CB" w:rsidRDefault="00E932F1">
            <w:pPr>
              <w:widowControl/>
              <w:suppressAutoHyphens w:val="0"/>
              <w:spacing w:before="100" w:beforeAutospacing="1" w:after="100" w:afterAutospacing="1" w:line="252" w:lineRule="auto"/>
              <w:jc w:val="center"/>
              <w:rPr>
                <w:rFonts w:ascii="Times New Roman" w:eastAsia="Times New Roman" w:hAnsi="Times New Roman"/>
                <w:kern w:val="0"/>
                <w:sz w:val="24"/>
                <w:lang w:eastAsia="en-US"/>
              </w:rPr>
            </w:pPr>
            <w:r w:rsidRPr="000D34CB">
              <w:rPr>
                <w:rFonts w:ascii="Times New Roman" w:eastAsia="Times New Roman" w:hAnsi="Times New Roman"/>
                <w:kern w:val="0"/>
                <w:sz w:val="24"/>
                <w:lang w:eastAsia="en-US"/>
              </w:rPr>
              <w:t>%</w:t>
            </w:r>
          </w:p>
        </w:tc>
        <w:tc>
          <w:tcPr>
            <w:tcW w:w="1271" w:type="dxa"/>
            <w:tcBorders>
              <w:top w:val="outset" w:sz="6" w:space="0" w:color="auto"/>
              <w:left w:val="outset" w:sz="6" w:space="0" w:color="auto"/>
              <w:bottom w:val="outset" w:sz="6" w:space="0" w:color="auto"/>
              <w:right w:val="outset" w:sz="6" w:space="0" w:color="auto"/>
            </w:tcBorders>
            <w:hideMark/>
          </w:tcPr>
          <w:p w:rsidR="00E932F1" w:rsidRPr="000D34CB" w:rsidRDefault="000D34CB">
            <w:pPr>
              <w:widowControl/>
              <w:suppressAutoHyphens w:val="0"/>
              <w:spacing w:before="100" w:beforeAutospacing="1" w:after="100" w:afterAutospacing="1" w:line="252" w:lineRule="auto"/>
              <w:jc w:val="center"/>
              <w:rPr>
                <w:rFonts w:ascii="Times New Roman" w:eastAsia="Times New Roman" w:hAnsi="Times New Roman"/>
                <w:kern w:val="0"/>
                <w:sz w:val="24"/>
                <w:lang w:eastAsia="en-US"/>
              </w:rPr>
            </w:pPr>
            <w:r w:rsidRPr="000D34CB">
              <w:rPr>
                <w:rFonts w:ascii="Times New Roman" w:eastAsia="Times New Roman" w:hAnsi="Times New Roman"/>
                <w:kern w:val="0"/>
                <w:sz w:val="24"/>
                <w:lang w:eastAsia="en-US"/>
              </w:rPr>
              <w:t>43</w:t>
            </w:r>
          </w:p>
        </w:tc>
        <w:tc>
          <w:tcPr>
            <w:tcW w:w="1415" w:type="dxa"/>
            <w:tcBorders>
              <w:top w:val="outset" w:sz="6" w:space="0" w:color="auto"/>
              <w:left w:val="outset" w:sz="6" w:space="0" w:color="auto"/>
              <w:bottom w:val="outset" w:sz="6" w:space="0" w:color="auto"/>
              <w:right w:val="outset" w:sz="6" w:space="0" w:color="auto"/>
            </w:tcBorders>
            <w:hideMark/>
          </w:tcPr>
          <w:p w:rsidR="00E932F1" w:rsidRPr="000D34CB" w:rsidRDefault="00E932F1">
            <w:pPr>
              <w:widowControl/>
              <w:suppressAutoHyphens w:val="0"/>
              <w:spacing w:before="100" w:beforeAutospacing="1" w:after="100" w:afterAutospacing="1" w:line="252" w:lineRule="auto"/>
              <w:rPr>
                <w:rFonts w:ascii="Times New Roman" w:eastAsia="Times New Roman" w:hAnsi="Times New Roman"/>
                <w:kern w:val="0"/>
                <w:sz w:val="24"/>
                <w:lang w:eastAsia="en-US"/>
              </w:rPr>
            </w:pPr>
            <w:r w:rsidRPr="000D34CB">
              <w:rPr>
                <w:rFonts w:ascii="Times New Roman" w:eastAsia="Times New Roman" w:hAnsi="Times New Roman"/>
                <w:kern w:val="0"/>
                <w:sz w:val="24"/>
                <w:lang w:eastAsia="en-US"/>
              </w:rPr>
              <w:t> </w:t>
            </w:r>
          </w:p>
        </w:tc>
        <w:tc>
          <w:tcPr>
            <w:tcW w:w="1275" w:type="dxa"/>
            <w:tcBorders>
              <w:top w:val="outset" w:sz="6" w:space="0" w:color="auto"/>
              <w:left w:val="outset" w:sz="6" w:space="0" w:color="auto"/>
              <w:bottom w:val="outset" w:sz="6" w:space="0" w:color="auto"/>
              <w:right w:val="outset" w:sz="6" w:space="0" w:color="auto"/>
            </w:tcBorders>
            <w:hideMark/>
          </w:tcPr>
          <w:p w:rsidR="00E932F1" w:rsidRPr="000D34CB" w:rsidRDefault="00E932F1">
            <w:pPr>
              <w:widowControl/>
              <w:suppressAutoHyphens w:val="0"/>
              <w:spacing w:before="100" w:beforeAutospacing="1" w:after="100" w:afterAutospacing="1" w:line="252" w:lineRule="auto"/>
              <w:rPr>
                <w:rFonts w:ascii="Times New Roman" w:eastAsia="Times New Roman" w:hAnsi="Times New Roman"/>
                <w:kern w:val="0"/>
                <w:sz w:val="24"/>
                <w:lang w:eastAsia="en-US"/>
              </w:rPr>
            </w:pPr>
            <w:r w:rsidRPr="000D34CB">
              <w:rPr>
                <w:rFonts w:ascii="Times New Roman" w:eastAsia="Times New Roman" w:hAnsi="Times New Roman"/>
                <w:kern w:val="0"/>
                <w:sz w:val="24"/>
                <w:lang w:eastAsia="en-US"/>
              </w:rPr>
              <w:t> </w:t>
            </w:r>
          </w:p>
        </w:tc>
        <w:tc>
          <w:tcPr>
            <w:tcW w:w="1556" w:type="dxa"/>
            <w:tcBorders>
              <w:top w:val="outset" w:sz="6" w:space="0" w:color="auto"/>
              <w:left w:val="outset" w:sz="6" w:space="0" w:color="auto"/>
              <w:bottom w:val="outset" w:sz="6" w:space="0" w:color="auto"/>
              <w:right w:val="outset" w:sz="6" w:space="0" w:color="auto"/>
            </w:tcBorders>
            <w:hideMark/>
          </w:tcPr>
          <w:p w:rsidR="00E932F1" w:rsidRDefault="00E932F1">
            <w:pPr>
              <w:widowControl/>
              <w:suppressAutoHyphens w:val="0"/>
              <w:spacing w:before="100" w:beforeAutospacing="1" w:after="100" w:afterAutospacing="1" w:line="252" w:lineRule="auto"/>
              <w:rPr>
                <w:rFonts w:ascii="Times New Roman" w:eastAsia="Times New Roman" w:hAnsi="Times New Roman"/>
                <w:kern w:val="0"/>
                <w:sz w:val="24"/>
                <w:lang w:eastAsia="en-US"/>
              </w:rPr>
            </w:pPr>
            <w:r>
              <w:rPr>
                <w:rFonts w:ascii="Times New Roman" w:eastAsia="Times New Roman" w:hAnsi="Times New Roman"/>
                <w:kern w:val="0"/>
                <w:sz w:val="24"/>
                <w:lang w:eastAsia="en-US"/>
              </w:rPr>
              <w:t> </w:t>
            </w:r>
          </w:p>
        </w:tc>
      </w:tr>
      <w:tr w:rsidR="00E932F1" w:rsidTr="00E932F1">
        <w:trPr>
          <w:tblCellSpacing w:w="0" w:type="dxa"/>
          <w:jc w:val="center"/>
        </w:trPr>
        <w:tc>
          <w:tcPr>
            <w:tcW w:w="2254" w:type="dxa"/>
            <w:tcBorders>
              <w:top w:val="outset" w:sz="6" w:space="0" w:color="auto"/>
              <w:left w:val="outset" w:sz="6" w:space="0" w:color="auto"/>
              <w:bottom w:val="outset" w:sz="6" w:space="0" w:color="auto"/>
              <w:right w:val="outset" w:sz="6" w:space="0" w:color="auto"/>
            </w:tcBorders>
            <w:hideMark/>
          </w:tcPr>
          <w:p w:rsidR="00E932F1" w:rsidRPr="000D34CB" w:rsidRDefault="00E932F1">
            <w:pPr>
              <w:widowControl/>
              <w:suppressAutoHyphens w:val="0"/>
              <w:spacing w:before="100" w:beforeAutospacing="1" w:after="100" w:afterAutospacing="1" w:line="252" w:lineRule="auto"/>
              <w:rPr>
                <w:rFonts w:ascii="Times New Roman" w:eastAsia="Times New Roman" w:hAnsi="Times New Roman"/>
                <w:kern w:val="0"/>
                <w:sz w:val="24"/>
                <w:lang w:eastAsia="en-US"/>
              </w:rPr>
            </w:pPr>
            <w:r w:rsidRPr="000D34CB">
              <w:rPr>
                <w:rFonts w:ascii="Times New Roman" w:eastAsia="Times New Roman" w:hAnsi="Times New Roman"/>
                <w:kern w:val="0"/>
                <w:sz w:val="24"/>
                <w:lang w:eastAsia="en-US"/>
              </w:rPr>
              <w:t xml:space="preserve">Общее число обученных </w:t>
            </w:r>
          </w:p>
        </w:tc>
        <w:tc>
          <w:tcPr>
            <w:tcW w:w="1276" w:type="dxa"/>
            <w:tcBorders>
              <w:top w:val="outset" w:sz="6" w:space="0" w:color="auto"/>
              <w:left w:val="outset" w:sz="6" w:space="0" w:color="auto"/>
              <w:bottom w:val="outset" w:sz="6" w:space="0" w:color="auto"/>
              <w:right w:val="outset" w:sz="6" w:space="0" w:color="auto"/>
            </w:tcBorders>
            <w:hideMark/>
          </w:tcPr>
          <w:p w:rsidR="00E932F1" w:rsidRPr="000D34CB" w:rsidRDefault="00E932F1">
            <w:pPr>
              <w:widowControl/>
              <w:suppressAutoHyphens w:val="0"/>
              <w:spacing w:before="100" w:beforeAutospacing="1" w:after="100" w:afterAutospacing="1" w:line="252" w:lineRule="auto"/>
              <w:jc w:val="center"/>
              <w:rPr>
                <w:rFonts w:ascii="Times New Roman" w:eastAsia="Times New Roman" w:hAnsi="Times New Roman"/>
                <w:kern w:val="0"/>
                <w:sz w:val="24"/>
                <w:lang w:eastAsia="en-US"/>
              </w:rPr>
            </w:pPr>
            <w:r w:rsidRPr="000D34CB">
              <w:rPr>
                <w:rFonts w:ascii="Times New Roman" w:eastAsia="Times New Roman" w:hAnsi="Times New Roman"/>
                <w:kern w:val="0"/>
                <w:sz w:val="24"/>
                <w:lang w:eastAsia="en-US"/>
              </w:rPr>
              <w:t>Петрова М.М.</w:t>
            </w:r>
          </w:p>
        </w:tc>
        <w:tc>
          <w:tcPr>
            <w:tcW w:w="1133" w:type="dxa"/>
            <w:tcBorders>
              <w:top w:val="outset" w:sz="6" w:space="0" w:color="auto"/>
              <w:left w:val="outset" w:sz="6" w:space="0" w:color="auto"/>
              <w:bottom w:val="outset" w:sz="6" w:space="0" w:color="auto"/>
              <w:right w:val="outset" w:sz="6" w:space="0" w:color="auto"/>
            </w:tcBorders>
            <w:hideMark/>
          </w:tcPr>
          <w:p w:rsidR="00E932F1" w:rsidRPr="000D34CB" w:rsidRDefault="00E932F1">
            <w:pPr>
              <w:widowControl/>
              <w:suppressAutoHyphens w:val="0"/>
              <w:spacing w:before="100" w:beforeAutospacing="1" w:after="100" w:afterAutospacing="1" w:line="252" w:lineRule="auto"/>
              <w:jc w:val="center"/>
              <w:rPr>
                <w:rFonts w:ascii="Times New Roman" w:eastAsia="Times New Roman" w:hAnsi="Times New Roman"/>
                <w:kern w:val="0"/>
                <w:sz w:val="24"/>
                <w:lang w:eastAsia="en-US"/>
              </w:rPr>
            </w:pPr>
            <w:r w:rsidRPr="000D34CB">
              <w:rPr>
                <w:rFonts w:ascii="Times New Roman" w:eastAsia="Times New Roman" w:hAnsi="Times New Roman"/>
                <w:kern w:val="0"/>
                <w:sz w:val="24"/>
                <w:lang w:eastAsia="en-US"/>
              </w:rPr>
              <w:t>Чел.</w:t>
            </w:r>
          </w:p>
        </w:tc>
        <w:tc>
          <w:tcPr>
            <w:tcW w:w="1271" w:type="dxa"/>
            <w:tcBorders>
              <w:top w:val="outset" w:sz="6" w:space="0" w:color="auto"/>
              <w:left w:val="outset" w:sz="6" w:space="0" w:color="auto"/>
              <w:bottom w:val="outset" w:sz="6" w:space="0" w:color="auto"/>
              <w:right w:val="outset" w:sz="6" w:space="0" w:color="auto"/>
            </w:tcBorders>
            <w:hideMark/>
          </w:tcPr>
          <w:p w:rsidR="00E932F1" w:rsidRPr="000D34CB" w:rsidRDefault="000D34CB">
            <w:pPr>
              <w:widowControl/>
              <w:suppressAutoHyphens w:val="0"/>
              <w:spacing w:before="100" w:beforeAutospacing="1" w:after="100" w:afterAutospacing="1" w:line="252" w:lineRule="auto"/>
              <w:jc w:val="center"/>
              <w:rPr>
                <w:rFonts w:ascii="Times New Roman" w:eastAsia="Times New Roman" w:hAnsi="Times New Roman"/>
                <w:kern w:val="0"/>
                <w:sz w:val="24"/>
                <w:lang w:eastAsia="en-US"/>
              </w:rPr>
            </w:pPr>
            <w:r w:rsidRPr="000D34CB">
              <w:rPr>
                <w:rFonts w:ascii="Times New Roman" w:eastAsia="Times New Roman" w:hAnsi="Times New Roman"/>
                <w:kern w:val="0"/>
                <w:sz w:val="24"/>
                <w:lang w:eastAsia="en-US"/>
              </w:rPr>
              <w:t>11</w:t>
            </w:r>
          </w:p>
        </w:tc>
        <w:tc>
          <w:tcPr>
            <w:tcW w:w="1415" w:type="dxa"/>
            <w:tcBorders>
              <w:top w:val="outset" w:sz="6" w:space="0" w:color="auto"/>
              <w:left w:val="outset" w:sz="6" w:space="0" w:color="auto"/>
              <w:bottom w:val="outset" w:sz="6" w:space="0" w:color="auto"/>
              <w:right w:val="outset" w:sz="6" w:space="0" w:color="auto"/>
            </w:tcBorders>
            <w:hideMark/>
          </w:tcPr>
          <w:p w:rsidR="00E932F1" w:rsidRPr="000D34CB" w:rsidRDefault="00E932F1">
            <w:pPr>
              <w:widowControl/>
              <w:suppressAutoHyphens w:val="0"/>
              <w:spacing w:before="100" w:beforeAutospacing="1" w:after="100" w:afterAutospacing="1" w:line="252" w:lineRule="auto"/>
              <w:rPr>
                <w:rFonts w:ascii="Times New Roman" w:eastAsia="Times New Roman" w:hAnsi="Times New Roman"/>
                <w:kern w:val="0"/>
                <w:sz w:val="24"/>
                <w:lang w:eastAsia="en-US"/>
              </w:rPr>
            </w:pPr>
            <w:r w:rsidRPr="000D34CB">
              <w:rPr>
                <w:rFonts w:ascii="Times New Roman" w:eastAsia="Times New Roman" w:hAnsi="Times New Roman"/>
                <w:kern w:val="0"/>
                <w:sz w:val="24"/>
                <w:lang w:eastAsia="en-US"/>
              </w:rPr>
              <w:t> </w:t>
            </w:r>
          </w:p>
        </w:tc>
        <w:tc>
          <w:tcPr>
            <w:tcW w:w="1275" w:type="dxa"/>
            <w:tcBorders>
              <w:top w:val="outset" w:sz="6" w:space="0" w:color="auto"/>
              <w:left w:val="outset" w:sz="6" w:space="0" w:color="auto"/>
              <w:bottom w:val="outset" w:sz="6" w:space="0" w:color="auto"/>
              <w:right w:val="outset" w:sz="6" w:space="0" w:color="auto"/>
            </w:tcBorders>
            <w:hideMark/>
          </w:tcPr>
          <w:p w:rsidR="00E932F1" w:rsidRPr="000D34CB" w:rsidRDefault="00E932F1">
            <w:pPr>
              <w:widowControl/>
              <w:suppressAutoHyphens w:val="0"/>
              <w:spacing w:before="100" w:beforeAutospacing="1" w:after="100" w:afterAutospacing="1" w:line="252" w:lineRule="auto"/>
              <w:rPr>
                <w:rFonts w:ascii="Times New Roman" w:eastAsia="Times New Roman" w:hAnsi="Times New Roman"/>
                <w:kern w:val="0"/>
                <w:sz w:val="24"/>
                <w:lang w:eastAsia="en-US"/>
              </w:rPr>
            </w:pPr>
            <w:r w:rsidRPr="000D34CB">
              <w:rPr>
                <w:rFonts w:ascii="Times New Roman" w:eastAsia="Times New Roman" w:hAnsi="Times New Roman"/>
                <w:kern w:val="0"/>
                <w:sz w:val="24"/>
                <w:lang w:eastAsia="en-US"/>
              </w:rPr>
              <w:t> </w:t>
            </w:r>
          </w:p>
        </w:tc>
        <w:tc>
          <w:tcPr>
            <w:tcW w:w="1556" w:type="dxa"/>
            <w:tcBorders>
              <w:top w:val="outset" w:sz="6" w:space="0" w:color="auto"/>
              <w:left w:val="outset" w:sz="6" w:space="0" w:color="auto"/>
              <w:bottom w:val="outset" w:sz="6" w:space="0" w:color="auto"/>
              <w:right w:val="outset" w:sz="6" w:space="0" w:color="auto"/>
            </w:tcBorders>
            <w:hideMark/>
          </w:tcPr>
          <w:p w:rsidR="00E932F1" w:rsidRDefault="00E932F1">
            <w:pPr>
              <w:widowControl/>
              <w:suppressAutoHyphens w:val="0"/>
              <w:spacing w:before="100" w:beforeAutospacing="1" w:after="100" w:afterAutospacing="1" w:line="252" w:lineRule="auto"/>
              <w:rPr>
                <w:rFonts w:ascii="Times New Roman" w:eastAsia="Times New Roman" w:hAnsi="Times New Roman"/>
                <w:kern w:val="0"/>
                <w:sz w:val="24"/>
                <w:lang w:eastAsia="en-US"/>
              </w:rPr>
            </w:pPr>
            <w:r>
              <w:rPr>
                <w:rFonts w:ascii="Times New Roman" w:eastAsia="Times New Roman" w:hAnsi="Times New Roman"/>
                <w:kern w:val="0"/>
                <w:sz w:val="24"/>
                <w:lang w:eastAsia="en-US"/>
              </w:rPr>
              <w:t> </w:t>
            </w:r>
          </w:p>
        </w:tc>
      </w:tr>
      <w:tr w:rsidR="00E932F1" w:rsidTr="00E932F1">
        <w:trPr>
          <w:tblCellSpacing w:w="0" w:type="dxa"/>
          <w:jc w:val="center"/>
        </w:trPr>
        <w:tc>
          <w:tcPr>
            <w:tcW w:w="2254" w:type="dxa"/>
            <w:tcBorders>
              <w:top w:val="outset" w:sz="6" w:space="0" w:color="auto"/>
              <w:left w:val="outset" w:sz="6" w:space="0" w:color="auto"/>
              <w:bottom w:val="outset" w:sz="6" w:space="0" w:color="auto"/>
              <w:right w:val="outset" w:sz="6" w:space="0" w:color="auto"/>
            </w:tcBorders>
            <w:hideMark/>
          </w:tcPr>
          <w:p w:rsidR="00E932F1" w:rsidRPr="000D34CB" w:rsidRDefault="00E932F1">
            <w:pPr>
              <w:widowControl/>
              <w:suppressAutoHyphens w:val="0"/>
              <w:spacing w:before="100" w:beforeAutospacing="1" w:after="100" w:afterAutospacing="1" w:line="252" w:lineRule="auto"/>
              <w:rPr>
                <w:rFonts w:ascii="Times New Roman" w:eastAsia="Times New Roman" w:hAnsi="Times New Roman"/>
                <w:kern w:val="0"/>
                <w:sz w:val="24"/>
                <w:lang w:eastAsia="en-US"/>
              </w:rPr>
            </w:pPr>
            <w:r w:rsidRPr="000D34CB">
              <w:rPr>
                <w:rFonts w:ascii="Times New Roman" w:eastAsia="Times New Roman" w:hAnsi="Times New Roman"/>
                <w:kern w:val="0"/>
                <w:sz w:val="24"/>
                <w:lang w:eastAsia="en-US"/>
              </w:rPr>
              <w:t>Эффективность реализации программы</w:t>
            </w:r>
          </w:p>
        </w:tc>
        <w:tc>
          <w:tcPr>
            <w:tcW w:w="1276" w:type="dxa"/>
            <w:tcBorders>
              <w:top w:val="outset" w:sz="6" w:space="0" w:color="auto"/>
              <w:left w:val="outset" w:sz="6" w:space="0" w:color="auto"/>
              <w:bottom w:val="outset" w:sz="6" w:space="0" w:color="auto"/>
              <w:right w:val="outset" w:sz="6" w:space="0" w:color="auto"/>
            </w:tcBorders>
            <w:hideMark/>
          </w:tcPr>
          <w:p w:rsidR="00E932F1" w:rsidRPr="000D34CB" w:rsidRDefault="00E932F1">
            <w:pPr>
              <w:widowControl/>
              <w:suppressAutoHyphens w:val="0"/>
              <w:spacing w:before="100" w:beforeAutospacing="1" w:after="100" w:afterAutospacing="1" w:line="252" w:lineRule="auto"/>
              <w:rPr>
                <w:rFonts w:ascii="Times New Roman" w:eastAsia="Times New Roman" w:hAnsi="Times New Roman"/>
                <w:kern w:val="0"/>
                <w:sz w:val="24"/>
                <w:lang w:eastAsia="en-US"/>
              </w:rPr>
            </w:pPr>
            <w:r w:rsidRPr="000D34CB">
              <w:rPr>
                <w:rFonts w:ascii="Times New Roman" w:eastAsia="Times New Roman" w:hAnsi="Times New Roman"/>
                <w:kern w:val="0"/>
                <w:sz w:val="24"/>
                <w:lang w:eastAsia="en-US"/>
              </w:rPr>
              <w:t> </w:t>
            </w:r>
          </w:p>
        </w:tc>
        <w:tc>
          <w:tcPr>
            <w:tcW w:w="1133" w:type="dxa"/>
            <w:tcBorders>
              <w:top w:val="outset" w:sz="6" w:space="0" w:color="auto"/>
              <w:left w:val="outset" w:sz="6" w:space="0" w:color="auto"/>
              <w:bottom w:val="outset" w:sz="6" w:space="0" w:color="auto"/>
              <w:right w:val="outset" w:sz="6" w:space="0" w:color="auto"/>
            </w:tcBorders>
            <w:vAlign w:val="center"/>
            <w:hideMark/>
          </w:tcPr>
          <w:p w:rsidR="00E932F1" w:rsidRPr="000D34CB" w:rsidRDefault="00E932F1">
            <w:pPr>
              <w:widowControl/>
              <w:suppressAutoHyphens w:val="0"/>
              <w:spacing w:before="100" w:beforeAutospacing="1" w:after="100" w:afterAutospacing="1" w:line="252" w:lineRule="auto"/>
              <w:jc w:val="center"/>
              <w:rPr>
                <w:rFonts w:ascii="Times New Roman" w:eastAsia="Times New Roman" w:hAnsi="Times New Roman"/>
                <w:kern w:val="0"/>
                <w:sz w:val="24"/>
                <w:lang w:eastAsia="en-US"/>
              </w:rPr>
            </w:pPr>
            <w:r w:rsidRPr="000D34CB">
              <w:rPr>
                <w:rFonts w:ascii="Times New Roman" w:eastAsia="Times New Roman" w:hAnsi="Times New Roman"/>
                <w:kern w:val="0"/>
                <w:sz w:val="24"/>
                <w:lang w:eastAsia="en-US"/>
              </w:rPr>
              <w:t>х</w:t>
            </w:r>
          </w:p>
        </w:tc>
        <w:tc>
          <w:tcPr>
            <w:tcW w:w="1271" w:type="dxa"/>
            <w:tcBorders>
              <w:top w:val="outset" w:sz="6" w:space="0" w:color="auto"/>
              <w:left w:val="outset" w:sz="6" w:space="0" w:color="auto"/>
              <w:bottom w:val="outset" w:sz="6" w:space="0" w:color="auto"/>
              <w:right w:val="outset" w:sz="6" w:space="0" w:color="auto"/>
            </w:tcBorders>
            <w:vAlign w:val="center"/>
            <w:hideMark/>
          </w:tcPr>
          <w:p w:rsidR="00E932F1" w:rsidRPr="000D34CB" w:rsidRDefault="00E932F1">
            <w:pPr>
              <w:widowControl/>
              <w:suppressAutoHyphens w:val="0"/>
              <w:spacing w:before="100" w:beforeAutospacing="1" w:after="100" w:afterAutospacing="1" w:line="252" w:lineRule="auto"/>
              <w:jc w:val="center"/>
              <w:rPr>
                <w:rFonts w:ascii="Times New Roman" w:eastAsia="Times New Roman" w:hAnsi="Times New Roman"/>
                <w:kern w:val="0"/>
                <w:sz w:val="24"/>
                <w:lang w:eastAsia="en-US"/>
              </w:rPr>
            </w:pPr>
            <w:r w:rsidRPr="000D34CB">
              <w:rPr>
                <w:rFonts w:ascii="Times New Roman" w:eastAsia="Times New Roman" w:hAnsi="Times New Roman"/>
                <w:kern w:val="0"/>
                <w:sz w:val="24"/>
                <w:lang w:eastAsia="en-US"/>
              </w:rPr>
              <w:t>х</w:t>
            </w:r>
          </w:p>
        </w:tc>
        <w:tc>
          <w:tcPr>
            <w:tcW w:w="1415" w:type="dxa"/>
            <w:tcBorders>
              <w:top w:val="outset" w:sz="6" w:space="0" w:color="auto"/>
              <w:left w:val="outset" w:sz="6" w:space="0" w:color="auto"/>
              <w:bottom w:val="outset" w:sz="6" w:space="0" w:color="auto"/>
              <w:right w:val="outset" w:sz="6" w:space="0" w:color="auto"/>
            </w:tcBorders>
            <w:vAlign w:val="center"/>
            <w:hideMark/>
          </w:tcPr>
          <w:p w:rsidR="00E932F1" w:rsidRPr="000D34CB" w:rsidRDefault="00E932F1">
            <w:pPr>
              <w:widowControl/>
              <w:suppressAutoHyphens w:val="0"/>
              <w:spacing w:before="100" w:beforeAutospacing="1" w:after="100" w:afterAutospacing="1" w:line="252" w:lineRule="auto"/>
              <w:jc w:val="center"/>
              <w:rPr>
                <w:rFonts w:ascii="Times New Roman" w:eastAsia="Times New Roman" w:hAnsi="Times New Roman"/>
                <w:kern w:val="0"/>
                <w:sz w:val="24"/>
                <w:lang w:eastAsia="en-US"/>
              </w:rPr>
            </w:pPr>
            <w:r w:rsidRPr="000D34CB">
              <w:rPr>
                <w:rFonts w:ascii="Times New Roman" w:eastAsia="Times New Roman" w:hAnsi="Times New Roman"/>
                <w:kern w:val="0"/>
                <w:sz w:val="24"/>
                <w:lang w:eastAsia="en-US"/>
              </w:rPr>
              <w:t>х</w:t>
            </w:r>
          </w:p>
        </w:tc>
        <w:tc>
          <w:tcPr>
            <w:tcW w:w="1275" w:type="dxa"/>
            <w:tcBorders>
              <w:top w:val="outset" w:sz="6" w:space="0" w:color="auto"/>
              <w:left w:val="outset" w:sz="6" w:space="0" w:color="auto"/>
              <w:bottom w:val="outset" w:sz="6" w:space="0" w:color="auto"/>
              <w:right w:val="outset" w:sz="6" w:space="0" w:color="auto"/>
            </w:tcBorders>
            <w:hideMark/>
          </w:tcPr>
          <w:p w:rsidR="00E932F1" w:rsidRPr="000D34CB" w:rsidRDefault="00E932F1">
            <w:pPr>
              <w:widowControl/>
              <w:suppressAutoHyphens w:val="0"/>
              <w:spacing w:before="100" w:beforeAutospacing="1" w:after="100" w:afterAutospacing="1" w:line="252" w:lineRule="auto"/>
              <w:rPr>
                <w:rFonts w:ascii="Times New Roman" w:eastAsia="Times New Roman" w:hAnsi="Times New Roman"/>
                <w:kern w:val="0"/>
                <w:sz w:val="24"/>
                <w:lang w:eastAsia="en-US"/>
              </w:rPr>
            </w:pPr>
            <w:r w:rsidRPr="000D34CB">
              <w:rPr>
                <w:rFonts w:ascii="Times New Roman" w:eastAsia="Times New Roman" w:hAnsi="Times New Roman"/>
                <w:kern w:val="0"/>
                <w:sz w:val="24"/>
                <w:lang w:eastAsia="en-US"/>
              </w:rPr>
              <w:t xml:space="preserve">Индикатор </w:t>
            </w:r>
            <w:r w:rsidRPr="000D34CB">
              <w:rPr>
                <w:rFonts w:ascii="Times New Roman" w:eastAsia="Times New Roman" w:hAnsi="Times New Roman"/>
                <w:kern w:val="0"/>
                <w:sz w:val="24"/>
                <w:u w:val="single"/>
                <w:lang w:eastAsia="en-US"/>
              </w:rPr>
              <w:t>1+2+3    х 100</w:t>
            </w:r>
            <w:r w:rsidRPr="000D34CB">
              <w:rPr>
                <w:rFonts w:ascii="Times New Roman" w:eastAsia="Times New Roman" w:hAnsi="Times New Roman"/>
                <w:kern w:val="0"/>
                <w:sz w:val="24"/>
                <w:lang w:eastAsia="en-US"/>
              </w:rPr>
              <w:t>     3</w:t>
            </w:r>
          </w:p>
        </w:tc>
        <w:tc>
          <w:tcPr>
            <w:tcW w:w="1556" w:type="dxa"/>
            <w:tcBorders>
              <w:top w:val="outset" w:sz="6" w:space="0" w:color="auto"/>
              <w:left w:val="outset" w:sz="6" w:space="0" w:color="auto"/>
              <w:bottom w:val="outset" w:sz="6" w:space="0" w:color="auto"/>
              <w:right w:val="outset" w:sz="6" w:space="0" w:color="auto"/>
            </w:tcBorders>
            <w:hideMark/>
          </w:tcPr>
          <w:p w:rsidR="00E932F1" w:rsidRDefault="00E932F1">
            <w:pPr>
              <w:widowControl/>
              <w:suppressAutoHyphens w:val="0"/>
              <w:spacing w:before="100" w:beforeAutospacing="1" w:after="100" w:afterAutospacing="1" w:line="252" w:lineRule="auto"/>
              <w:rPr>
                <w:rFonts w:ascii="Times New Roman" w:eastAsia="Times New Roman" w:hAnsi="Times New Roman"/>
                <w:kern w:val="0"/>
                <w:szCs w:val="20"/>
                <w:lang w:eastAsia="en-US"/>
              </w:rPr>
            </w:pPr>
            <w:r>
              <w:rPr>
                <w:rFonts w:ascii="Times New Roman" w:eastAsia="Times New Roman" w:hAnsi="Times New Roman"/>
                <w:kern w:val="0"/>
                <w:szCs w:val="20"/>
                <w:lang w:eastAsia="en-US"/>
              </w:rPr>
              <w:t> </w:t>
            </w:r>
          </w:p>
        </w:tc>
      </w:tr>
    </w:tbl>
    <w:p w:rsidR="00E932F1" w:rsidRDefault="00E932F1" w:rsidP="00E932F1">
      <w:pPr>
        <w:widowControl/>
        <w:tabs>
          <w:tab w:val="left" w:pos="916"/>
          <w:tab w:val="left" w:pos="1832"/>
          <w:tab w:val="left" w:pos="2748"/>
          <w:tab w:val="left" w:pos="3664"/>
          <w:tab w:val="left" w:pos="4580"/>
          <w:tab w:val="left" w:pos="5496"/>
          <w:tab w:val="left" w:pos="6285"/>
          <w:tab w:val="left" w:pos="7328"/>
          <w:tab w:val="left" w:pos="8244"/>
          <w:tab w:val="left" w:pos="9160"/>
          <w:tab w:val="left" w:pos="10076"/>
          <w:tab w:val="left" w:pos="10992"/>
          <w:tab w:val="left" w:pos="11908"/>
          <w:tab w:val="left" w:pos="12824"/>
          <w:tab w:val="left" w:pos="13740"/>
          <w:tab w:val="left" w:pos="14656"/>
        </w:tabs>
        <w:suppressAutoHyphens w:val="0"/>
        <w:spacing w:after="160" w:line="252" w:lineRule="auto"/>
        <w:ind w:firstLine="708"/>
        <w:jc w:val="both"/>
        <w:rPr>
          <w:rFonts w:ascii="Times New Roman" w:eastAsiaTheme="minorHAnsi" w:hAnsi="Times New Roman" w:cstheme="minorBidi"/>
          <w:kern w:val="0"/>
          <w:sz w:val="24"/>
          <w:lang w:eastAsia="en-US"/>
        </w:rPr>
      </w:pPr>
    </w:p>
    <w:p w:rsidR="00E932F1" w:rsidRDefault="00E932F1" w:rsidP="00E932F1">
      <w:pPr>
        <w:widowControl/>
        <w:suppressAutoHyphens w:val="0"/>
        <w:spacing w:after="160" w:line="252" w:lineRule="auto"/>
        <w:rPr>
          <w:rFonts w:asciiTheme="minorHAnsi" w:eastAsiaTheme="minorHAnsi" w:hAnsiTheme="minorHAnsi" w:cstheme="minorBidi"/>
          <w:kern w:val="0"/>
          <w:sz w:val="22"/>
          <w:szCs w:val="22"/>
          <w:lang w:eastAsia="en-US"/>
        </w:rPr>
      </w:pPr>
    </w:p>
    <w:p w:rsidR="00E932F1" w:rsidRDefault="00E932F1" w:rsidP="00E932F1">
      <w:pPr>
        <w:widowControl/>
        <w:suppressAutoHyphens w:val="0"/>
        <w:spacing w:after="160" w:line="252" w:lineRule="auto"/>
        <w:rPr>
          <w:rFonts w:asciiTheme="minorHAnsi" w:eastAsiaTheme="minorHAnsi" w:hAnsiTheme="minorHAnsi" w:cstheme="minorBidi"/>
          <w:kern w:val="0"/>
          <w:sz w:val="22"/>
          <w:szCs w:val="22"/>
          <w:lang w:eastAsia="en-US"/>
        </w:rPr>
      </w:pPr>
    </w:p>
    <w:p w:rsidR="00E932F1" w:rsidRDefault="00E932F1" w:rsidP="00E932F1">
      <w:pPr>
        <w:widowControl/>
        <w:suppressAutoHyphens w:val="0"/>
        <w:spacing w:after="160" w:line="252" w:lineRule="auto"/>
        <w:rPr>
          <w:rFonts w:asciiTheme="minorHAnsi" w:eastAsiaTheme="minorHAnsi" w:hAnsiTheme="minorHAnsi" w:cstheme="minorBidi"/>
          <w:kern w:val="0"/>
          <w:sz w:val="22"/>
          <w:szCs w:val="22"/>
          <w:lang w:eastAsia="en-US"/>
        </w:rPr>
      </w:pPr>
    </w:p>
    <w:p w:rsidR="00E932F1" w:rsidRDefault="00E932F1" w:rsidP="00E932F1">
      <w:pPr>
        <w:widowControl/>
        <w:suppressAutoHyphens w:val="0"/>
        <w:spacing w:after="160" w:line="252" w:lineRule="auto"/>
        <w:rPr>
          <w:rFonts w:asciiTheme="minorHAnsi" w:eastAsiaTheme="minorHAnsi" w:hAnsiTheme="minorHAnsi" w:cstheme="minorBidi"/>
          <w:kern w:val="0"/>
          <w:sz w:val="22"/>
          <w:szCs w:val="22"/>
          <w:lang w:eastAsia="en-US"/>
        </w:rPr>
      </w:pPr>
    </w:p>
    <w:p w:rsidR="00E932F1" w:rsidRDefault="00E932F1" w:rsidP="00E932F1">
      <w:pPr>
        <w:tabs>
          <w:tab w:val="left" w:pos="426"/>
        </w:tabs>
        <w:jc w:val="both"/>
        <w:rPr>
          <w:rFonts w:ascii="Times New Roman" w:hAnsi="Times New Roman"/>
          <w:sz w:val="18"/>
          <w:szCs w:val="18"/>
        </w:rPr>
      </w:pPr>
    </w:p>
    <w:p w:rsidR="00E932F1" w:rsidRDefault="00E932F1" w:rsidP="00E932F1"/>
    <w:p w:rsidR="00C45BDD" w:rsidRDefault="00C45BDD"/>
    <w:sectPr w:rsidR="00C45BDD" w:rsidSect="00CF7B69">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Andale Sans UI">
    <w:altName w:val="Arial Unicode MS"/>
    <w:charset w:val="00"/>
    <w:family w:val="auto"/>
    <w:pitch w:val="variable"/>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05C6"/>
    <w:rsid w:val="000D34CB"/>
    <w:rsid w:val="00113355"/>
    <w:rsid w:val="00175DCD"/>
    <w:rsid w:val="00382E09"/>
    <w:rsid w:val="00885E6A"/>
    <w:rsid w:val="009F05C6"/>
    <w:rsid w:val="00A40DF6"/>
    <w:rsid w:val="00A56F5C"/>
    <w:rsid w:val="00C45BDD"/>
    <w:rsid w:val="00CF7B69"/>
    <w:rsid w:val="00E932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E399E06-F480-45FB-8B6D-B0AA16D31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932F1"/>
    <w:pPr>
      <w:widowControl w:val="0"/>
      <w:suppressAutoHyphens/>
      <w:spacing w:after="0" w:line="240" w:lineRule="auto"/>
    </w:pPr>
    <w:rPr>
      <w:rFonts w:ascii="Arial" w:eastAsia="Lucida Sans Unicode" w:hAnsi="Arial" w:cs="Times New Roman"/>
      <w:kern w:val="2"/>
      <w:sz w:val="20"/>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unhideWhenUsed/>
    <w:rsid w:val="00E932F1"/>
    <w:pPr>
      <w:spacing w:after="120"/>
    </w:pPr>
  </w:style>
  <w:style w:type="character" w:customStyle="1" w:styleId="a4">
    <w:name w:val="Основной текст Знак"/>
    <w:basedOn w:val="a0"/>
    <w:link w:val="a3"/>
    <w:semiHidden/>
    <w:rsid w:val="00E932F1"/>
    <w:rPr>
      <w:rFonts w:ascii="Arial" w:eastAsia="Lucida Sans Unicode" w:hAnsi="Arial" w:cs="Times New Roman"/>
      <w:kern w:val="2"/>
      <w:sz w:val="20"/>
      <w:szCs w:val="24"/>
      <w:lang w:eastAsia="ru-RU"/>
    </w:rPr>
  </w:style>
  <w:style w:type="paragraph" w:customStyle="1" w:styleId="a5">
    <w:name w:val="Заголовок"/>
    <w:basedOn w:val="a"/>
    <w:next w:val="a3"/>
    <w:rsid w:val="00E932F1"/>
    <w:pPr>
      <w:keepNext/>
      <w:spacing w:before="240" w:after="120"/>
    </w:pPr>
    <w:rPr>
      <w:rFonts w:cs="Tahoma"/>
      <w:sz w:val="28"/>
      <w:szCs w:val="28"/>
    </w:rPr>
  </w:style>
  <w:style w:type="paragraph" w:customStyle="1" w:styleId="31">
    <w:name w:val="Основной текст 31"/>
    <w:basedOn w:val="a"/>
    <w:rsid w:val="00E932F1"/>
    <w:pPr>
      <w:ind w:right="567"/>
    </w:pPr>
  </w:style>
  <w:style w:type="table" w:styleId="a6">
    <w:name w:val="Table Grid"/>
    <w:basedOn w:val="a1"/>
    <w:uiPriority w:val="59"/>
    <w:rsid w:val="00E932F1"/>
    <w:pPr>
      <w:spacing w:after="0" w:line="240" w:lineRule="auto"/>
      <w:jc w:val="center"/>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175DCD"/>
    <w:rPr>
      <w:rFonts w:ascii="Segoe UI" w:hAnsi="Segoe UI" w:cs="Segoe UI"/>
      <w:sz w:val="18"/>
      <w:szCs w:val="18"/>
    </w:rPr>
  </w:style>
  <w:style w:type="character" w:customStyle="1" w:styleId="a8">
    <w:name w:val="Текст выноски Знак"/>
    <w:basedOn w:val="a0"/>
    <w:link w:val="a7"/>
    <w:uiPriority w:val="99"/>
    <w:semiHidden/>
    <w:rsid w:val="00175DCD"/>
    <w:rPr>
      <w:rFonts w:ascii="Segoe UI" w:eastAsia="Lucida Sans Unicode" w:hAnsi="Segoe UI" w:cs="Segoe UI"/>
      <w:kern w:val="2"/>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4936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0.jpeg"/><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102</TotalTime>
  <Pages>7</Pages>
  <Words>1948</Words>
  <Characters>11109</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7</cp:revision>
  <cp:lastPrinted>2018-11-27T06:23:00Z</cp:lastPrinted>
  <dcterms:created xsi:type="dcterms:W3CDTF">2018-11-26T12:17:00Z</dcterms:created>
  <dcterms:modified xsi:type="dcterms:W3CDTF">2018-12-12T11:42:00Z</dcterms:modified>
</cp:coreProperties>
</file>