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D2A" w:rsidRDefault="00A27D2A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180975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2967">
        <w:rPr>
          <w:noProof/>
          <w:szCs w:val="24"/>
        </w:rPr>
        <w:pict>
          <v:rect id="_x0000_s1031" style="position:absolute;left:0;text-align:left;margin-left:117pt;margin-top:0;width:99pt;height:36pt;z-index:251663360;mso-position-horizontal-relative:text;mso-position-vertical-relative:text" stroked="f">
            <v:textbox style="mso-next-textbox:#_x0000_s1031">
              <w:txbxContent>
                <w:p w:rsidR="00F02F83" w:rsidRPr="00330477" w:rsidRDefault="00F02F83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0E2967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0E2967">
        <w:rPr>
          <w:rFonts w:ascii="Times New Roman" w:hAnsi="Times New Roman"/>
          <w:sz w:val="24"/>
          <w:szCs w:val="24"/>
        </w:rPr>
        <w:t>29.10.2018</w:t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</w:r>
      <w:r w:rsidR="000E2967">
        <w:rPr>
          <w:rFonts w:ascii="Times New Roman" w:hAnsi="Times New Roman"/>
          <w:sz w:val="24"/>
          <w:szCs w:val="24"/>
        </w:rPr>
        <w:tab/>
        <w:t xml:space="preserve"> № 125/01-02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утверждении </w:t>
      </w:r>
      <w:r w:rsidR="00254DDD">
        <w:rPr>
          <w:rFonts w:ascii="Times New Roman" w:hAnsi="Times New Roman"/>
          <w:sz w:val="24"/>
          <w:szCs w:val="24"/>
        </w:rPr>
        <w:t xml:space="preserve">ведомственной целевой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программы 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местных </w:t>
      </w:r>
    </w:p>
    <w:p w:rsidR="00254DDD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и городских </w:t>
      </w:r>
      <w:r w:rsidR="00254DDD">
        <w:rPr>
          <w:rFonts w:ascii="Times New Roman" w:hAnsi="Times New Roman"/>
          <w:sz w:val="24"/>
          <w:szCs w:val="24"/>
        </w:rPr>
        <w:t>праздничных м</w:t>
      </w:r>
      <w:r w:rsidRPr="00A27D2A">
        <w:rPr>
          <w:rFonts w:ascii="Times New Roman" w:hAnsi="Times New Roman"/>
          <w:sz w:val="24"/>
          <w:szCs w:val="24"/>
        </w:rPr>
        <w:t>ероприятий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2019</w:t>
      </w:r>
      <w:r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D63841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A27D2A">
        <w:rPr>
          <w:rFonts w:ascii="Times New Roman" w:hAnsi="Times New Roman"/>
          <w:sz w:val="24"/>
          <w:szCs w:val="24"/>
        </w:rPr>
        <w:t xml:space="preserve">Утвердить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направленную на решение вопросов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 xml:space="preserve"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2019 год, согласно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Приложению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D63841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       2.  Контроль за исполнением настоящего </w:t>
      </w:r>
      <w:r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A27D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        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Глава местной Администрации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город Ломоносов                                                                                            А.Н.Семёнов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0"/>
          <w:szCs w:val="20"/>
        </w:rPr>
      </w:pPr>
      <w:r w:rsidRPr="00A27D2A">
        <w:rPr>
          <w:rFonts w:ascii="Times New Roman" w:hAnsi="Times New Roman"/>
          <w:sz w:val="20"/>
          <w:szCs w:val="20"/>
        </w:rPr>
        <w:t>423-57-9</w:t>
      </w:r>
      <w:r w:rsidR="00F02F83">
        <w:rPr>
          <w:rFonts w:ascii="Times New Roman" w:hAnsi="Times New Roman"/>
          <w:sz w:val="20"/>
          <w:szCs w:val="20"/>
        </w:rPr>
        <w:t>8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proofErr w:type="spellStart"/>
      <w:r w:rsidRPr="0052595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2595B">
        <w:rPr>
          <w:rFonts w:ascii="Times New Roman" w:hAnsi="Times New Roman"/>
          <w:sz w:val="24"/>
          <w:szCs w:val="24"/>
          <w:lang w:val="en-US"/>
        </w:rPr>
        <w:t>e</w:t>
      </w:r>
    </w:p>
    <w:p w:rsidR="007655A3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администрации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город Ломоносов</w:t>
      </w:r>
    </w:p>
    <w:p w:rsidR="000E2967" w:rsidRPr="00A27D2A" w:rsidRDefault="000E2967" w:rsidP="000E2967">
      <w:pPr>
        <w:pStyle w:val="a3"/>
        <w:tabs>
          <w:tab w:val="left" w:pos="496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29.10.2018 № 125/01-02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</w:t>
      </w:r>
    </w:p>
    <w:p w:rsidR="007655A3" w:rsidRPr="0052595B" w:rsidRDefault="00CA3D28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2019</w:t>
      </w:r>
      <w:r w:rsidR="007655A3"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C553F7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</w:r>
      <w:r w:rsidR="00CA3D28" w:rsidRPr="00C553F7">
        <w:rPr>
          <w:rFonts w:ascii="Times New Roman" w:hAnsi="Times New Roman"/>
          <w:b/>
          <w:sz w:val="24"/>
          <w:szCs w:val="24"/>
        </w:rPr>
        <w:t>азования город Ломоносов на 2019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CA3D28">
              <w:rPr>
                <w:rFonts w:ascii="Times New Roman" w:hAnsi="Times New Roman"/>
                <w:sz w:val="24"/>
                <w:szCs w:val="24"/>
              </w:rPr>
              <w:t xml:space="preserve"> квартала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553F7" w:rsidRDefault="002A4E11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7 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  <w:r w:rsidR="00C553F7" w:rsidRPr="00C553F7">
              <w:rPr>
                <w:rFonts w:ascii="Times New Roman" w:hAnsi="Times New Roman"/>
                <w:b/>
                <w:sz w:val="24"/>
                <w:szCs w:val="24"/>
              </w:rPr>
              <w:t>63,2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>– 39;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C553F7">
              <w:rPr>
                <w:rFonts w:ascii="Times New Roman" w:hAnsi="Times New Roman"/>
                <w:sz w:val="24"/>
                <w:szCs w:val="24"/>
              </w:rPr>
              <w:t>мероприятиях  34</w:t>
            </w:r>
            <w:proofErr w:type="gramEnd"/>
            <w:r w:rsidRPr="00C553F7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9112A7">
              <w:rPr>
                <w:rFonts w:ascii="Times New Roman" w:hAnsi="Times New Roman"/>
                <w:sz w:val="24"/>
                <w:szCs w:val="24"/>
              </w:rPr>
              <w:t>7 8</w:t>
            </w:r>
            <w:r w:rsidR="00C553F7">
              <w:rPr>
                <w:rFonts w:ascii="Times New Roman" w:hAnsi="Times New Roman"/>
                <w:sz w:val="24"/>
                <w:szCs w:val="24"/>
              </w:rPr>
              <w:t xml:space="preserve">63,2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7655A3" w:rsidRPr="0052595B" w:rsidRDefault="007655A3" w:rsidP="009112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9112A7">
              <w:rPr>
                <w:rFonts w:ascii="Times New Roman" w:hAnsi="Times New Roman"/>
                <w:sz w:val="24"/>
                <w:szCs w:val="24"/>
              </w:rPr>
              <w:t xml:space="preserve">180,8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3"/>
        <w:gridCol w:w="1128"/>
        <w:gridCol w:w="1265"/>
        <w:gridCol w:w="1128"/>
        <w:gridCol w:w="1404"/>
        <w:gridCol w:w="1383"/>
      </w:tblGrid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2014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2015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2017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4 700,0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41 500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42 200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CA3D2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2018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образовании стали традиционными.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Увеличилось число мероприятий в рамках проведения праздников и памятных дат: 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программу включено Праздничное гуляние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 На основании опыта проводимых мероприятий ряд из них изменили свою форму, в частности: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2019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будет продолжена оптимизация и изменение  форм проведения таких мероприятий, как: 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 результатам реализации программы планируется увеличить число жителей, принявших в них участие до 34,9 тысяч человек, 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обеспечения мониторинга и анализа реализации 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Реализация муниципальной программы осуществляется на основе муниципальных контрактов, заключенных муниципальным заказчиком Программы.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709"/>
        <w:gridCol w:w="1134"/>
        <w:gridCol w:w="1134"/>
        <w:gridCol w:w="1241"/>
      </w:tblGrid>
      <w:tr w:rsidR="007655A3" w:rsidRPr="0052595B" w:rsidTr="00421307">
        <w:tc>
          <w:tcPr>
            <w:tcW w:w="959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241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7655A3" w:rsidRPr="0052595B" w:rsidTr="00421307">
        <w:tc>
          <w:tcPr>
            <w:tcW w:w="959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кол-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во  (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41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-2-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-4-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-5-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-6-</w:t>
            </w: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-7-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мероприятий.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00B2F">
              <w:rPr>
                <w:rFonts w:ascii="Times New Roman" w:hAnsi="Times New Roman"/>
                <w:b/>
                <w:sz w:val="24"/>
                <w:szCs w:val="24"/>
              </w:rPr>
              <w:t>21,3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Мэтр из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Ораниенбаума «</w:t>
            </w:r>
            <w:r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00B2F">
              <w:rPr>
                <w:rFonts w:ascii="Times New Roman" w:hAnsi="Times New Roman"/>
                <w:b/>
                <w:sz w:val="24"/>
                <w:szCs w:val="24"/>
              </w:rPr>
              <w:t>138,3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буклетов фестиваля 20 см.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 20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 лекции-концерта «Мэтр из Ораниенбаума» 10 см.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0B2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Традиционные </w:t>
            </w:r>
            <w:proofErr w:type="spellStart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>Наваринские</w:t>
            </w:r>
            <w:proofErr w:type="spellEnd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 встречи </w:t>
            </w:r>
            <w:r w:rsidR="009B434E">
              <w:rPr>
                <w:rFonts w:ascii="Times New Roman" w:hAnsi="Times New Roman"/>
                <w:i/>
                <w:sz w:val="24"/>
                <w:szCs w:val="24"/>
              </w:rPr>
              <w:t>(проведение интерактивной игры)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B00B2F" w:rsidRPr="00421307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87,0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А4)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1.3.3.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дипломов и благодарственных писем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C05E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1.3.4.</w:t>
            </w:r>
          </w:p>
        </w:tc>
        <w:tc>
          <w:tcPr>
            <w:tcW w:w="3685" w:type="dxa"/>
            <w:shd w:val="clear" w:color="auto" w:fill="auto"/>
          </w:tcPr>
          <w:p w:rsidR="002C05EB" w:rsidRPr="00D5065D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буклета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20 см.</w:t>
            </w:r>
            <w:r w:rsidR="00D5065D" w:rsidRPr="00D5065D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 w:rsidR="00D5065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мероприятиях.</w:t>
            </w: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468,0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афиши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формат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А3)</w:t>
            </w:r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434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43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Декабрь2019</w:t>
            </w: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  <w:r w:rsidR="00304E61">
              <w:rPr>
                <w:rFonts w:ascii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D33A22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2.2.2.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афиши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форматА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510,3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Изготовление афиши (формат А3, А2)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Международному Женскому   дню 8 марта: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Приобретение билетов на посещение театра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557,6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ые  Дню Победы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в Великой Отечественной войне 1941-1945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B23C87" w:rsidRDefault="009B7C6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</w:t>
            </w:r>
            <w:r w:rsidR="00304E6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rPr>
          <w:trHeight w:val="1266"/>
        </w:trPr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304E61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="009B7C67">
              <w:rPr>
                <w:rFonts w:ascii="Times New Roman" w:hAnsi="Times New Roman"/>
                <w:sz w:val="16"/>
                <w:szCs w:val="16"/>
              </w:rPr>
              <w:t>23,7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7D699B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здничное гулянье, посвященное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Великой Отечественной войне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304E61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1358,3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Торжественный митинг у стелы «Ломоносов-город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воинской славы», посвященный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304E61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118,0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Афиш мероприятий, посвященных 74-й годовщине Победы Советского народа в Великой Отечественной войне</w:t>
            </w:r>
          </w:p>
          <w:p w:rsidR="00A708A3" w:rsidRPr="0052595B" w:rsidRDefault="00A708A3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(формат А1, А2, А4)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A708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15EE0" w:rsidRDefault="00A708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A708A3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9112A7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12A7">
              <w:rPr>
                <w:rFonts w:ascii="Times New Roman" w:hAnsi="Times New Roman"/>
                <w:sz w:val="24"/>
                <w:szCs w:val="24"/>
              </w:rPr>
              <w:t>2.5.5</w:t>
            </w:r>
            <w:r w:rsidR="00304E61" w:rsidRPr="009112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9112A7" w:rsidRDefault="00304E61" w:rsidP="009B434E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Услуги по </w:t>
            </w:r>
            <w:r w:rsidR="009B434E" w:rsidRPr="009112A7">
              <w:rPr>
                <w:rFonts w:ascii="Times New Roman" w:hAnsi="Times New Roman"/>
                <w:i/>
                <w:sz w:val="24"/>
                <w:szCs w:val="24"/>
              </w:rPr>
              <w:t>доставке, монтажу, демонтажу временных знаков, согласно</w:t>
            </w: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 схемы дорожного движения на период празднования Дня Победы, установке знаков</w:t>
            </w: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12A7" w:rsidRDefault="009B434E" w:rsidP="00421307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9112A7">
              <w:rPr>
                <w:rFonts w:ascii="Times New Roman" w:hAnsi="Times New Roman"/>
                <w:b/>
                <w:sz w:val="20"/>
                <w:szCs w:val="20"/>
              </w:rPr>
              <w:t>300,00</w:t>
            </w:r>
          </w:p>
        </w:tc>
        <w:tc>
          <w:tcPr>
            <w:tcW w:w="1241" w:type="dxa"/>
            <w:shd w:val="clear" w:color="auto" w:fill="auto"/>
          </w:tcPr>
          <w:p w:rsidR="00304E61" w:rsidRPr="009B434E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D33A22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Праздничное шествие по улицам города Ломоносова.</w:t>
            </w:r>
          </w:p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Праздничное гулянье. </w:t>
            </w:r>
          </w:p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Интерактивные зоны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6C76F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2156,3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6C76F4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lastRenderedPageBreak/>
              <w:t>2.6.2.</w:t>
            </w:r>
          </w:p>
        </w:tc>
        <w:tc>
          <w:tcPr>
            <w:tcW w:w="3685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Изготовление афиш, посвященных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5EE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304E61" w:rsidRPr="00915EE0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304E61" w:rsidRPr="00915EE0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6C76F4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76F4">
              <w:rPr>
                <w:rFonts w:ascii="Times New Roman" w:hAnsi="Times New Roman"/>
                <w:sz w:val="24"/>
                <w:szCs w:val="24"/>
              </w:rPr>
              <w:t>2.6.3.</w:t>
            </w:r>
          </w:p>
        </w:tc>
        <w:tc>
          <w:tcPr>
            <w:tcW w:w="3685" w:type="dxa"/>
            <w:shd w:val="clear" w:color="auto" w:fill="auto"/>
          </w:tcPr>
          <w:p w:rsidR="00304E61" w:rsidRPr="006C76F4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C76F4">
              <w:rPr>
                <w:rFonts w:ascii="Times New Roman" w:hAnsi="Times New Roman"/>
                <w:i/>
                <w:sz w:val="24"/>
                <w:szCs w:val="24"/>
              </w:rPr>
              <w:t>Сувенирная продукция с символикой города Ломоносова, установка знаков</w:t>
            </w:r>
          </w:p>
          <w:p w:rsidR="006C76F4" w:rsidRPr="006C76F4" w:rsidRDefault="006C76F4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8B296D" w:rsidRDefault="006C76F4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6C76F4">
              <w:rPr>
                <w:rFonts w:ascii="Times New Roman" w:hAnsi="Times New Roman"/>
                <w:b/>
                <w:sz w:val="24"/>
                <w:szCs w:val="24"/>
              </w:rPr>
              <w:t>136,2</w:t>
            </w:r>
          </w:p>
        </w:tc>
        <w:tc>
          <w:tcPr>
            <w:tcW w:w="1241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304E61" w:rsidRPr="00D33A22" w:rsidRDefault="006C76F4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259,0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EE0" w:rsidRPr="0052595B" w:rsidTr="00421307">
        <w:tc>
          <w:tcPr>
            <w:tcW w:w="959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2.7.1.3</w:t>
            </w:r>
          </w:p>
        </w:tc>
        <w:tc>
          <w:tcPr>
            <w:tcW w:w="3685" w:type="dxa"/>
            <w:shd w:val="clear" w:color="auto" w:fill="auto"/>
          </w:tcPr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Изготовление: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Афиши(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формат  А3)</w:t>
            </w:r>
          </w:p>
          <w:p w:rsidR="00915EE0" w:rsidRP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Пригласительные билеты 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10см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20 см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Благодарственные письма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Грамоты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Программки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Дипломы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  <w:p w:rsidR="00915EE0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Поставка венков, цветов, букетов для проведения мероприятий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304E61" w:rsidRPr="006C76F4" w:rsidRDefault="006C76F4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C76F4">
              <w:rPr>
                <w:rFonts w:ascii="Times New Roman" w:hAnsi="Times New Roman"/>
                <w:b/>
                <w:sz w:val="24"/>
                <w:szCs w:val="24"/>
              </w:rPr>
              <w:t>102,2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2.8.2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венков и цветов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304E61" w:rsidRPr="00421307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36,1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304E61" w:rsidRPr="000F102E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85,5</w:t>
            </w:r>
          </w:p>
        </w:tc>
        <w:tc>
          <w:tcPr>
            <w:tcW w:w="1241" w:type="dxa"/>
            <w:shd w:val="clear" w:color="auto" w:fill="auto"/>
          </w:tcPr>
          <w:p w:rsidR="00304E61" w:rsidRPr="000F102E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Организация и обеспечение физической охраны, сохранности имущества, обеспечению безопасности во время проведения Фейерверка, посвященного Дню Защитника 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2.9.3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2.9.4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проведения, торжественного митинга у стелы «Ломоносов-город воинской славы» торжественного шествия к мемориалу в Мартышкино, торжественного возложения в Мартышкино, посвященных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2.9.5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2.9.6 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.9.7.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Организация и обеспечение физической охраны, сохранности имущества, обеспечению безопасности во время проведения фейерверка, посвященного празднованию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2018 года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 2018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фейерверков во время проведения культурно-массовых праздничных мероприятий 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251,2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2.10.2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проведение фейерверка во время проведения праздничного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гулянья, посвященного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266,6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232,2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2.10.4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щенного празднованию Нового 2019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91,1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Торжественного митинга, торжественного шествия к мемориалу в Мартышкино, торжественного мероприятия в Мартышкино,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</w:t>
            </w: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ния и фейерверка, посвященных 74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2.11.6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Организации первой медицинской помощи во время проведения уличного </w:t>
            </w:r>
            <w:r w:rsidR="00421307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гулянья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 и фейерверка, посвященных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421307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концертно-развлекательной программы «Новогодняя ночь в Ораниенбауме»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04E61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254DDD" w:rsidRPr="00254DDD" w:rsidRDefault="00254D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254DDD" w:rsidRPr="0052595B" w:rsidRDefault="00254DD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160BF0" w:rsidRDefault="00421307" w:rsidP="009112A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60BF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41CB0" w:rsidRPr="00160BF0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9112A7" w:rsidRPr="00160BF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E41CB0" w:rsidRPr="00160BF0">
              <w:rPr>
                <w:rFonts w:ascii="Times New Roman" w:hAnsi="Times New Roman"/>
                <w:b/>
                <w:sz w:val="24"/>
                <w:szCs w:val="24"/>
              </w:rPr>
              <w:t>63,2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254DDD" w:rsidRDefault="00254DDD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 </w:t>
      </w:r>
      <w:r w:rsidR="009112A7">
        <w:rPr>
          <w:rFonts w:ascii="Times New Roman" w:hAnsi="Times New Roman"/>
          <w:b/>
          <w:color w:val="000000"/>
          <w:sz w:val="24"/>
          <w:szCs w:val="24"/>
        </w:rPr>
        <w:t>7 8</w:t>
      </w:r>
      <w:r w:rsidR="00E41CB0" w:rsidRPr="00E41CB0">
        <w:rPr>
          <w:rFonts w:ascii="Times New Roman" w:hAnsi="Times New Roman"/>
          <w:b/>
          <w:color w:val="000000"/>
          <w:sz w:val="24"/>
          <w:szCs w:val="24"/>
        </w:rPr>
        <w:t xml:space="preserve">63,2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7D699B" w:rsidRDefault="007D699B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5.Ресурсное обеспечение программы</w:t>
      </w:r>
      <w:r>
        <w:rPr>
          <w:rFonts w:ascii="Times New Roman" w:hAnsi="Times New Roman"/>
          <w:b/>
          <w:sz w:val="24"/>
          <w:szCs w:val="24"/>
        </w:rPr>
        <w:softHyphen/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2019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D699B" w:rsidRDefault="007D69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558"/>
        <w:gridCol w:w="1106"/>
        <w:gridCol w:w="1276"/>
        <w:gridCol w:w="1384"/>
        <w:gridCol w:w="1512"/>
        <w:gridCol w:w="1603"/>
      </w:tblGrid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Исполнитель,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ответственный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за достижение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5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Значение целевого индикатора       </w:t>
            </w: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Плановый индикатор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утвержден-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Эффектив-ность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целевого индикатора (%)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Обоснование причин  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отрицательной динамики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эффективности (менее 100%)   </w:t>
            </w: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9112A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="00E41CB0" w:rsidRPr="00C553F7"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граждан, принявших участие в мероприятиях 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rHeight w:val="411"/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9112A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180,8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="007D69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C553F7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Ст.93, п.15, ФЗ -44</w:t>
            </w:r>
          </w:p>
          <w:p w:rsidR="00C553F7" w:rsidRPr="00C553F7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557,6</w:t>
            </w:r>
          </w:p>
          <w:p w:rsidR="00C553F7" w:rsidRPr="00C553F7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553F7" w:rsidRPr="0052595B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7 005,6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Индикатор (1+2+3+4</w:t>
            </w:r>
            <w:r>
              <w:rPr>
                <w:rFonts w:ascii="Times New Roman" w:hAnsi="Times New Roman"/>
                <w:sz w:val="24"/>
                <w:szCs w:val="24"/>
              </w:rPr>
              <w:t>+5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) х 100/4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     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22501" w:rsidRDefault="00822501"/>
    <w:sectPr w:rsidR="00822501" w:rsidSect="00B81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D165C"/>
    <w:rsid w:val="000E2967"/>
    <w:rsid w:val="001039DB"/>
    <w:rsid w:val="00160BF0"/>
    <w:rsid w:val="0021049A"/>
    <w:rsid w:val="00254DDD"/>
    <w:rsid w:val="002A4E11"/>
    <w:rsid w:val="002C05EB"/>
    <w:rsid w:val="00304E61"/>
    <w:rsid w:val="00421307"/>
    <w:rsid w:val="0046111B"/>
    <w:rsid w:val="004B325A"/>
    <w:rsid w:val="00502D9B"/>
    <w:rsid w:val="00504898"/>
    <w:rsid w:val="00571DDE"/>
    <w:rsid w:val="005E71BD"/>
    <w:rsid w:val="006108A6"/>
    <w:rsid w:val="00672377"/>
    <w:rsid w:val="006C76F4"/>
    <w:rsid w:val="007655A3"/>
    <w:rsid w:val="007D1635"/>
    <w:rsid w:val="007D699B"/>
    <w:rsid w:val="00822501"/>
    <w:rsid w:val="008B296D"/>
    <w:rsid w:val="009112A7"/>
    <w:rsid w:val="00915EE0"/>
    <w:rsid w:val="009B434E"/>
    <w:rsid w:val="009B7C67"/>
    <w:rsid w:val="00A27D2A"/>
    <w:rsid w:val="00A708A3"/>
    <w:rsid w:val="00B00B2F"/>
    <w:rsid w:val="00B81250"/>
    <w:rsid w:val="00BD45D6"/>
    <w:rsid w:val="00C553F7"/>
    <w:rsid w:val="00C6615E"/>
    <w:rsid w:val="00CA3D28"/>
    <w:rsid w:val="00D37957"/>
    <w:rsid w:val="00D5065D"/>
    <w:rsid w:val="00D63841"/>
    <w:rsid w:val="00DE350F"/>
    <w:rsid w:val="00E41CB0"/>
    <w:rsid w:val="00EF4748"/>
    <w:rsid w:val="00F02F83"/>
    <w:rsid w:val="00F9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909482BB-0595-4D85-A5A3-31E662EB8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2935</Words>
  <Characters>16731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25</cp:revision>
  <cp:lastPrinted>2018-10-16T13:43:00Z</cp:lastPrinted>
  <dcterms:created xsi:type="dcterms:W3CDTF">2018-06-19T12:44:00Z</dcterms:created>
  <dcterms:modified xsi:type="dcterms:W3CDTF">2018-10-29T14:15:00Z</dcterms:modified>
</cp:coreProperties>
</file>