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07C58" w:rsidRDefault="00E07C58" w:rsidP="00E07C58">
      <w:pPr>
        <w:jc w:val="center"/>
      </w:pPr>
      <w:r>
        <w:rPr>
          <w:noProof/>
        </w:rPr>
        <w:drawing>
          <wp:inline distT="0" distB="0" distL="0" distR="0" wp14:anchorId="5399C4B2" wp14:editId="4D1BD58D">
            <wp:extent cx="876300" cy="10382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7C58" w:rsidRPr="00C32C1F" w:rsidRDefault="00E07C58" w:rsidP="00E07C58">
      <w:pPr>
        <w:suppressAutoHyphens/>
        <w:spacing w:before="0" w:after="0" w:line="240" w:lineRule="auto"/>
        <w:ind w:firstLine="0"/>
        <w:jc w:val="center"/>
        <w:rPr>
          <w:b/>
          <w:sz w:val="28"/>
          <w:szCs w:val="20"/>
          <w:lang w:eastAsia="ar-SA"/>
        </w:rPr>
      </w:pPr>
      <w:r w:rsidRPr="00C32C1F">
        <w:rPr>
          <w:b/>
          <w:sz w:val="28"/>
          <w:szCs w:val="20"/>
          <w:lang w:eastAsia="ar-SA"/>
        </w:rPr>
        <w:t xml:space="preserve">МЕСТНАЯ АДМИНИСТРАЦИЯ МУНИЦИПАЛЬНОГО </w:t>
      </w:r>
    </w:p>
    <w:p w:rsidR="00E07C58" w:rsidRPr="00C32C1F" w:rsidRDefault="00E07C58" w:rsidP="00E07C58">
      <w:pPr>
        <w:suppressAutoHyphens/>
        <w:spacing w:before="0" w:after="0" w:line="240" w:lineRule="auto"/>
        <w:ind w:firstLine="0"/>
        <w:jc w:val="center"/>
        <w:rPr>
          <w:b/>
          <w:sz w:val="28"/>
          <w:szCs w:val="20"/>
          <w:lang w:eastAsia="ar-SA"/>
        </w:rPr>
      </w:pPr>
      <w:r w:rsidRPr="00C32C1F">
        <w:rPr>
          <w:b/>
          <w:sz w:val="28"/>
          <w:szCs w:val="20"/>
          <w:lang w:eastAsia="ar-SA"/>
        </w:rPr>
        <w:t xml:space="preserve">ОБРАЗОВАНИЯ ГОРОД ЛОМОНОСОВ </w:t>
      </w:r>
    </w:p>
    <w:p w:rsidR="00E07C58" w:rsidRPr="00C32C1F" w:rsidRDefault="00204F7A" w:rsidP="00E07C58">
      <w:pPr>
        <w:suppressAutoHyphens/>
        <w:spacing w:before="0" w:after="0" w:line="240" w:lineRule="auto"/>
        <w:ind w:firstLine="0"/>
        <w:jc w:val="center"/>
        <w:rPr>
          <w:sz w:val="28"/>
          <w:szCs w:val="20"/>
          <w:lang w:eastAsia="ar-SA"/>
        </w:rPr>
      </w:pPr>
      <w:r w:rsidRPr="00C32C1F">
        <w:rPr>
          <w:noProof/>
          <w:sz w:val="24"/>
          <w:szCs w:val="20"/>
          <w:lang w:eastAsia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DC69D9" wp14:editId="05D58BB1">
                <wp:simplePos x="0" y="0"/>
                <wp:positionH relativeFrom="column">
                  <wp:posOffset>-48895</wp:posOffset>
                </wp:positionH>
                <wp:positionV relativeFrom="paragraph">
                  <wp:posOffset>165100</wp:posOffset>
                </wp:positionV>
                <wp:extent cx="6088380" cy="29210"/>
                <wp:effectExtent l="0" t="0" r="26670" b="27940"/>
                <wp:wrapNone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8380" cy="2921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58973F" id="Line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13pt" to="475.5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" strokeweight=".79mm">
                <v:stroke joinstyle="miter"/>
              </v:line>
            </w:pict>
          </mc:Fallback>
        </mc:AlternateContent>
      </w:r>
      <w:r w:rsidRPr="00C32C1F">
        <w:rPr>
          <w:noProof/>
          <w:sz w:val="24"/>
          <w:szCs w:val="20"/>
          <w:lang w:eastAsia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5CC151" wp14:editId="3D712D39">
                <wp:simplePos x="0" y="0"/>
                <wp:positionH relativeFrom="column">
                  <wp:posOffset>-39370</wp:posOffset>
                </wp:positionH>
                <wp:positionV relativeFrom="paragraph">
                  <wp:posOffset>64135</wp:posOffset>
                </wp:positionV>
                <wp:extent cx="6082665" cy="28575"/>
                <wp:effectExtent l="0" t="0" r="32385" b="28575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2665" cy="2857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9CDC69" id="Line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1pt,5.05pt" to="475.85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" strokeweight=".79mm">
                <v:stroke joinstyle="miter"/>
              </v:line>
            </w:pict>
          </mc:Fallback>
        </mc:AlternateContent>
      </w:r>
    </w:p>
    <w:p w:rsidR="00E07C58" w:rsidRPr="00C32C1F" w:rsidRDefault="00E07C58" w:rsidP="00E07C58">
      <w:pPr>
        <w:suppressAutoHyphens/>
        <w:spacing w:before="0" w:after="0" w:line="240" w:lineRule="auto"/>
        <w:ind w:left="567" w:firstLine="0"/>
        <w:jc w:val="left"/>
        <w:rPr>
          <w:sz w:val="24"/>
          <w:szCs w:val="20"/>
          <w:lang w:eastAsia="ar-SA"/>
        </w:rPr>
      </w:pPr>
    </w:p>
    <w:p w:rsidR="00E07C58" w:rsidRPr="00C32C1F" w:rsidRDefault="00E07C58" w:rsidP="00E07C58">
      <w:pPr>
        <w:suppressAutoHyphens/>
        <w:spacing w:before="0" w:after="0" w:line="240" w:lineRule="auto"/>
        <w:ind w:left="284" w:firstLine="0"/>
        <w:jc w:val="center"/>
        <w:rPr>
          <w:sz w:val="24"/>
          <w:szCs w:val="20"/>
          <w:lang w:eastAsia="ar-SA"/>
        </w:rPr>
      </w:pPr>
    </w:p>
    <w:p w:rsidR="00E07C58" w:rsidRPr="00C32C1F" w:rsidRDefault="00E07C58" w:rsidP="00E07C58">
      <w:pPr>
        <w:suppressAutoHyphens/>
        <w:spacing w:before="0" w:after="0" w:line="240" w:lineRule="auto"/>
        <w:ind w:left="284" w:firstLine="0"/>
        <w:jc w:val="center"/>
        <w:rPr>
          <w:b/>
          <w:bCs/>
          <w:sz w:val="24"/>
          <w:szCs w:val="20"/>
          <w:lang w:eastAsia="ar-SA"/>
        </w:rPr>
      </w:pPr>
      <w:r w:rsidRPr="00C32C1F">
        <w:rPr>
          <w:b/>
          <w:bCs/>
          <w:sz w:val="24"/>
          <w:szCs w:val="20"/>
          <w:lang w:eastAsia="ar-SA"/>
        </w:rPr>
        <w:t>РАСПОРЯЖЕНИЕ</w:t>
      </w:r>
    </w:p>
    <w:p w:rsidR="00E07C58" w:rsidRPr="00C32C1F" w:rsidRDefault="00E07C58" w:rsidP="00E07C58">
      <w:pPr>
        <w:suppressAutoHyphens/>
        <w:spacing w:before="0" w:after="0" w:line="240" w:lineRule="auto"/>
        <w:ind w:left="284" w:firstLine="0"/>
        <w:jc w:val="center"/>
        <w:rPr>
          <w:b/>
          <w:bCs/>
          <w:sz w:val="24"/>
          <w:szCs w:val="20"/>
          <w:lang w:eastAsia="ar-SA"/>
        </w:rPr>
      </w:pPr>
    </w:p>
    <w:p w:rsidR="00E07C58" w:rsidRPr="00C32C1F" w:rsidRDefault="00E07C58" w:rsidP="00E07C58">
      <w:pPr>
        <w:suppressAutoHyphens/>
        <w:spacing w:before="0" w:after="0" w:line="240" w:lineRule="auto"/>
        <w:ind w:left="142" w:hanging="142"/>
        <w:jc w:val="left"/>
        <w:rPr>
          <w:sz w:val="24"/>
          <w:szCs w:val="20"/>
          <w:u w:val="single"/>
          <w:lang w:eastAsia="ar-SA"/>
        </w:rPr>
      </w:pPr>
      <w:r w:rsidRPr="00C32C1F">
        <w:rPr>
          <w:sz w:val="24"/>
          <w:szCs w:val="20"/>
          <w:lang w:eastAsia="ar-SA"/>
        </w:rPr>
        <w:t xml:space="preserve">от </w:t>
      </w:r>
      <w:r w:rsidR="00204F7A">
        <w:rPr>
          <w:sz w:val="24"/>
          <w:szCs w:val="20"/>
          <w:lang w:eastAsia="ar-SA"/>
        </w:rPr>
        <w:t>09.06.2023</w:t>
      </w:r>
      <w:r w:rsidRPr="00C32C1F">
        <w:rPr>
          <w:sz w:val="24"/>
          <w:szCs w:val="20"/>
          <w:lang w:eastAsia="ar-SA"/>
        </w:rPr>
        <w:tab/>
      </w:r>
      <w:r w:rsidRPr="00C32C1F">
        <w:rPr>
          <w:sz w:val="24"/>
          <w:szCs w:val="20"/>
          <w:lang w:eastAsia="ar-SA"/>
        </w:rPr>
        <w:tab/>
      </w:r>
      <w:r w:rsidRPr="00C32C1F">
        <w:rPr>
          <w:sz w:val="24"/>
          <w:szCs w:val="20"/>
          <w:lang w:eastAsia="ar-SA"/>
        </w:rPr>
        <w:tab/>
      </w:r>
      <w:r w:rsidRPr="00C32C1F">
        <w:rPr>
          <w:sz w:val="24"/>
          <w:szCs w:val="20"/>
          <w:lang w:eastAsia="ar-SA"/>
        </w:rPr>
        <w:tab/>
      </w:r>
      <w:r w:rsidRPr="00C32C1F">
        <w:rPr>
          <w:sz w:val="24"/>
          <w:szCs w:val="20"/>
          <w:lang w:eastAsia="ar-SA"/>
        </w:rPr>
        <w:tab/>
      </w:r>
      <w:r w:rsidRPr="00C32C1F">
        <w:rPr>
          <w:sz w:val="24"/>
          <w:szCs w:val="20"/>
          <w:lang w:eastAsia="ar-SA"/>
        </w:rPr>
        <w:tab/>
      </w:r>
      <w:r w:rsidRPr="00C32C1F">
        <w:rPr>
          <w:sz w:val="24"/>
          <w:szCs w:val="20"/>
          <w:lang w:eastAsia="ar-SA"/>
        </w:rPr>
        <w:tab/>
      </w:r>
      <w:r>
        <w:rPr>
          <w:sz w:val="24"/>
          <w:szCs w:val="20"/>
          <w:lang w:eastAsia="ar-SA"/>
        </w:rPr>
        <w:tab/>
      </w:r>
      <w:r>
        <w:rPr>
          <w:sz w:val="24"/>
          <w:szCs w:val="20"/>
          <w:lang w:eastAsia="ar-SA"/>
        </w:rPr>
        <w:tab/>
      </w:r>
      <w:r w:rsidR="00204F7A">
        <w:rPr>
          <w:sz w:val="24"/>
          <w:szCs w:val="20"/>
          <w:lang w:eastAsia="ar-SA"/>
        </w:rPr>
        <w:tab/>
        <w:t xml:space="preserve">       </w:t>
      </w:r>
      <w:r w:rsidRPr="00E07C58">
        <w:rPr>
          <w:sz w:val="24"/>
          <w:szCs w:val="20"/>
          <w:lang w:eastAsia="ar-SA"/>
        </w:rPr>
        <w:t>№ </w:t>
      </w:r>
      <w:r w:rsidR="00204F7A">
        <w:rPr>
          <w:sz w:val="24"/>
          <w:szCs w:val="20"/>
          <w:u w:val="single"/>
          <w:lang w:eastAsia="ar-SA"/>
        </w:rPr>
        <w:t>19/01-03</w:t>
      </w:r>
    </w:p>
    <w:p w:rsidR="00E07C58" w:rsidRDefault="00E07C58" w:rsidP="00E07C58">
      <w:pPr>
        <w:suppressAutoHyphens/>
        <w:spacing w:before="0" w:after="0" w:line="240" w:lineRule="auto"/>
        <w:ind w:right="567" w:firstLine="0"/>
        <w:jc w:val="left"/>
        <w:rPr>
          <w:sz w:val="24"/>
          <w:szCs w:val="20"/>
          <w:lang w:eastAsia="ar-SA"/>
        </w:rPr>
      </w:pPr>
    </w:p>
    <w:p w:rsidR="00E07C58" w:rsidRPr="00C32C1F" w:rsidRDefault="00E07C58" w:rsidP="00E07C58">
      <w:pPr>
        <w:suppressAutoHyphens/>
        <w:spacing w:before="0" w:after="0" w:line="240" w:lineRule="auto"/>
        <w:ind w:right="567" w:firstLine="0"/>
        <w:jc w:val="left"/>
        <w:rPr>
          <w:sz w:val="24"/>
          <w:szCs w:val="20"/>
          <w:lang w:eastAsia="ar-SA"/>
        </w:rPr>
      </w:pPr>
    </w:p>
    <w:p w:rsidR="00E07C58" w:rsidRPr="00C32C1F" w:rsidRDefault="00E07C58" w:rsidP="00E07C58">
      <w:pPr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  <w:bookmarkStart w:id="0" w:name="_Hlk112854718"/>
      <w:r w:rsidRPr="00C32C1F">
        <w:rPr>
          <w:sz w:val="24"/>
          <w:szCs w:val="24"/>
          <w:lang w:eastAsia="ar-SA"/>
        </w:rPr>
        <w:t xml:space="preserve">О внесении изменений в </w:t>
      </w:r>
      <w:bookmarkStart w:id="1" w:name="_Hlk135993952"/>
      <w:r w:rsidRPr="00C32C1F">
        <w:rPr>
          <w:sz w:val="24"/>
          <w:szCs w:val="24"/>
          <w:lang w:eastAsia="ar-SA"/>
        </w:rPr>
        <w:t>Распоряжение</w:t>
      </w:r>
    </w:p>
    <w:p w:rsidR="00E07C58" w:rsidRPr="00C32C1F" w:rsidRDefault="00E07C58" w:rsidP="00E07C58">
      <w:pPr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  <w:r w:rsidRPr="00C32C1F">
        <w:rPr>
          <w:sz w:val="24"/>
          <w:szCs w:val="24"/>
          <w:lang w:eastAsia="ar-SA"/>
        </w:rPr>
        <w:t xml:space="preserve">местной администрации от </w:t>
      </w:r>
      <w:r w:rsidRPr="008453DF">
        <w:rPr>
          <w:sz w:val="24"/>
          <w:szCs w:val="24"/>
          <w:lang w:eastAsia="ar-SA"/>
        </w:rPr>
        <w:t>29</w:t>
      </w:r>
      <w:r w:rsidRPr="00C32C1F">
        <w:rPr>
          <w:sz w:val="24"/>
          <w:szCs w:val="24"/>
          <w:lang w:eastAsia="ar-SA"/>
        </w:rPr>
        <w:t>.1</w:t>
      </w:r>
      <w:r w:rsidRPr="008453DF">
        <w:rPr>
          <w:sz w:val="24"/>
          <w:szCs w:val="24"/>
          <w:lang w:eastAsia="ar-SA"/>
        </w:rPr>
        <w:t>2</w:t>
      </w:r>
      <w:r w:rsidRPr="00C32C1F">
        <w:rPr>
          <w:sz w:val="24"/>
          <w:szCs w:val="24"/>
          <w:lang w:eastAsia="ar-SA"/>
        </w:rPr>
        <w:t>.20</w:t>
      </w:r>
      <w:r w:rsidRPr="008453DF">
        <w:rPr>
          <w:sz w:val="24"/>
          <w:szCs w:val="24"/>
          <w:lang w:eastAsia="ar-SA"/>
        </w:rPr>
        <w:t>16</w:t>
      </w:r>
      <w:r w:rsidRPr="00C32C1F">
        <w:rPr>
          <w:sz w:val="24"/>
          <w:szCs w:val="24"/>
          <w:lang w:eastAsia="ar-SA"/>
        </w:rPr>
        <w:t xml:space="preserve"> </w:t>
      </w:r>
    </w:p>
    <w:p w:rsidR="00E07C58" w:rsidRPr="00C32C1F" w:rsidRDefault="00E07C58" w:rsidP="00E07C58">
      <w:pPr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en-US"/>
        </w:rPr>
      </w:pPr>
      <w:r w:rsidRPr="00C32C1F">
        <w:rPr>
          <w:sz w:val="24"/>
          <w:szCs w:val="24"/>
          <w:lang w:eastAsia="ar-SA"/>
        </w:rPr>
        <w:t>№ 155/01-02 «О</w:t>
      </w:r>
      <w:r w:rsidRPr="008453DF">
        <w:rPr>
          <w:sz w:val="24"/>
          <w:szCs w:val="24"/>
          <w:lang w:eastAsia="ar-SA"/>
        </w:rPr>
        <w:t>б учетной политике»</w:t>
      </w:r>
      <w:r w:rsidRPr="00C32C1F">
        <w:rPr>
          <w:sz w:val="24"/>
          <w:szCs w:val="24"/>
          <w:lang w:eastAsia="ar-SA"/>
        </w:rPr>
        <w:t xml:space="preserve"> </w:t>
      </w:r>
    </w:p>
    <w:bookmarkEnd w:id="0"/>
    <w:bookmarkEnd w:id="1"/>
    <w:p w:rsidR="00E07C58" w:rsidRDefault="00E07C58" w:rsidP="00E07C58">
      <w:pPr>
        <w:spacing w:before="0" w:after="0" w:line="240" w:lineRule="auto"/>
        <w:rPr>
          <w:sz w:val="24"/>
          <w:szCs w:val="24"/>
        </w:rPr>
      </w:pPr>
    </w:p>
    <w:p w:rsidR="00E07C58" w:rsidRPr="00E07C58" w:rsidRDefault="00E07C58" w:rsidP="00E07C58">
      <w:pPr>
        <w:spacing w:before="0" w:after="0" w:line="240" w:lineRule="auto"/>
        <w:ind w:firstLine="709"/>
        <w:rPr>
          <w:color w:val="000000" w:themeColor="text1"/>
          <w:sz w:val="24"/>
          <w:szCs w:val="24"/>
        </w:rPr>
      </w:pPr>
      <w:r w:rsidRPr="00E07C58">
        <w:rPr>
          <w:sz w:val="24"/>
          <w:szCs w:val="24"/>
        </w:rPr>
        <w:t xml:space="preserve">В соответствии с </w:t>
      </w:r>
      <w:hyperlink r:id="rId5" w:history="1">
        <w:r w:rsidRPr="00E07C58">
          <w:rPr>
            <w:rStyle w:val="a4"/>
            <w:color w:val="000000" w:themeColor="text1"/>
            <w:sz w:val="24"/>
            <w:szCs w:val="24"/>
            <w:u w:val="none"/>
          </w:rPr>
          <w:t>Федеральным законом</w:t>
        </w:r>
      </w:hyperlink>
      <w:r w:rsidRPr="00E07C58">
        <w:rPr>
          <w:color w:val="000000" w:themeColor="text1"/>
          <w:sz w:val="24"/>
          <w:szCs w:val="24"/>
        </w:rPr>
        <w:t xml:space="preserve"> от 06.12.2011 № 402-ФЗ «О бухгалтерском учете», </w:t>
      </w:r>
      <w:hyperlink r:id="rId6" w:history="1">
        <w:r w:rsidRPr="00E07C58">
          <w:rPr>
            <w:rStyle w:val="a4"/>
            <w:color w:val="000000" w:themeColor="text1"/>
            <w:sz w:val="24"/>
            <w:szCs w:val="24"/>
            <w:u w:val="none"/>
          </w:rPr>
          <w:t>Приказом</w:t>
        </w:r>
      </w:hyperlink>
      <w:r w:rsidRPr="00E07C58">
        <w:rPr>
          <w:color w:val="000000" w:themeColor="text1"/>
          <w:sz w:val="24"/>
          <w:szCs w:val="24"/>
        </w:rPr>
        <w:t xml:space="preserve"> Минфина России от 01.12.2010 № 157н, </w:t>
      </w:r>
      <w:hyperlink r:id="rId7" w:history="1">
        <w:r w:rsidRPr="00E07C58">
          <w:rPr>
            <w:rStyle w:val="a4"/>
            <w:color w:val="000000" w:themeColor="text1"/>
            <w:sz w:val="24"/>
            <w:szCs w:val="24"/>
            <w:u w:val="none"/>
          </w:rPr>
          <w:t>Приказом</w:t>
        </w:r>
      </w:hyperlink>
      <w:r w:rsidRPr="00E07C58">
        <w:rPr>
          <w:color w:val="000000" w:themeColor="text1"/>
          <w:sz w:val="24"/>
          <w:szCs w:val="24"/>
        </w:rPr>
        <w:t xml:space="preserve"> Минфина России от 06.12.2010 № 162н, </w:t>
      </w:r>
      <w:hyperlink r:id="rId8" w:history="1">
        <w:r w:rsidRPr="00E07C58">
          <w:rPr>
            <w:rStyle w:val="a4"/>
            <w:color w:val="000000" w:themeColor="text1"/>
            <w:sz w:val="24"/>
            <w:szCs w:val="24"/>
            <w:u w:val="none"/>
          </w:rPr>
          <w:t>Приказом</w:t>
        </w:r>
      </w:hyperlink>
      <w:r w:rsidRPr="00E07C58">
        <w:rPr>
          <w:color w:val="000000" w:themeColor="text1"/>
          <w:sz w:val="24"/>
          <w:szCs w:val="24"/>
        </w:rPr>
        <w:t xml:space="preserve"> Минфина России от 28.12.2010 № 191н, федеральными стандартами бухгалтерского учета государственных финансов, а также </w:t>
      </w:r>
      <w:r>
        <w:rPr>
          <w:color w:val="000000" w:themeColor="text1"/>
          <w:sz w:val="24"/>
          <w:szCs w:val="24"/>
        </w:rPr>
        <w:t>в связи с вступлением в силу</w:t>
      </w:r>
      <w:r w:rsidRPr="00E07C58">
        <w:rPr>
          <w:color w:val="000000"/>
          <w:sz w:val="24"/>
          <w:szCs w:val="24"/>
        </w:rPr>
        <w:t xml:space="preserve"> Приказа Минфина от 21.12.2022 № 192н</w:t>
      </w:r>
      <w:r w:rsidRPr="00E07C58">
        <w:rPr>
          <w:color w:val="000000" w:themeColor="text1"/>
          <w:sz w:val="24"/>
          <w:szCs w:val="24"/>
        </w:rPr>
        <w:t>:</w:t>
      </w:r>
    </w:p>
    <w:p w:rsidR="00E07C58" w:rsidRDefault="00E07C58" w:rsidP="00E07C58">
      <w:pPr>
        <w:pStyle w:val="a3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1. </w:t>
      </w:r>
      <w:r w:rsidRPr="002B1796">
        <w:rPr>
          <w:sz w:val="24"/>
          <w:szCs w:val="24"/>
        </w:rPr>
        <w:t>Внести изменени</w:t>
      </w:r>
      <w:r w:rsidR="001F2343">
        <w:rPr>
          <w:sz w:val="24"/>
          <w:szCs w:val="24"/>
        </w:rPr>
        <w:t>я</w:t>
      </w:r>
      <w:r w:rsidRPr="002B1796">
        <w:rPr>
          <w:sz w:val="24"/>
          <w:szCs w:val="24"/>
        </w:rPr>
        <w:t xml:space="preserve"> в </w:t>
      </w:r>
      <w:bookmarkStart w:id="2" w:name="_Hlk135993910"/>
      <w:r w:rsidRPr="002B1796">
        <w:rPr>
          <w:sz w:val="24"/>
          <w:szCs w:val="24"/>
        </w:rPr>
        <w:t>Положение об учетной политике муниципального образования город Ломоносов</w:t>
      </w:r>
      <w:bookmarkEnd w:id="2"/>
      <w:r w:rsidRPr="0060530C">
        <w:rPr>
          <w:sz w:val="24"/>
          <w:szCs w:val="24"/>
        </w:rPr>
        <w:t>, согласно приложению к настоящему распоряжению.</w:t>
      </w:r>
    </w:p>
    <w:p w:rsidR="00E07C58" w:rsidRPr="00A115F7" w:rsidRDefault="00E07C58" w:rsidP="00E07C58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2</w:t>
      </w:r>
      <w:r w:rsidRPr="00A115F7">
        <w:rPr>
          <w:sz w:val="24"/>
          <w:szCs w:val="24"/>
        </w:rPr>
        <w:t>.</w:t>
      </w:r>
      <w:r>
        <w:rPr>
          <w:sz w:val="24"/>
          <w:szCs w:val="24"/>
        </w:rPr>
        <w:t> </w:t>
      </w:r>
      <w:r w:rsidRPr="003924ED">
        <w:rPr>
          <w:sz w:val="24"/>
          <w:szCs w:val="24"/>
        </w:rPr>
        <w:t xml:space="preserve">Установить, что </w:t>
      </w:r>
      <w:r w:rsidR="001F2343">
        <w:rPr>
          <w:sz w:val="24"/>
          <w:szCs w:val="24"/>
        </w:rPr>
        <w:t xml:space="preserve">изменения в </w:t>
      </w:r>
      <w:r w:rsidRPr="003924ED">
        <w:rPr>
          <w:sz w:val="24"/>
          <w:szCs w:val="24"/>
        </w:rPr>
        <w:t>Положени</w:t>
      </w:r>
      <w:r w:rsidR="001F2343">
        <w:rPr>
          <w:sz w:val="24"/>
          <w:szCs w:val="24"/>
        </w:rPr>
        <w:t>е</w:t>
      </w:r>
      <w:r w:rsidRPr="003924ED">
        <w:rPr>
          <w:sz w:val="24"/>
          <w:szCs w:val="24"/>
        </w:rPr>
        <w:t xml:space="preserve"> об учетной политики применяется </w:t>
      </w:r>
      <w:r w:rsidRPr="00A115F7">
        <w:rPr>
          <w:sz w:val="24"/>
          <w:szCs w:val="24"/>
        </w:rPr>
        <w:t xml:space="preserve">с </w:t>
      </w:r>
      <w:r>
        <w:rPr>
          <w:sz w:val="24"/>
          <w:szCs w:val="24"/>
        </w:rPr>
        <w:t>0</w:t>
      </w:r>
      <w:r w:rsidRPr="00A115F7">
        <w:rPr>
          <w:sz w:val="24"/>
          <w:szCs w:val="24"/>
        </w:rPr>
        <w:t>1</w:t>
      </w:r>
      <w:r>
        <w:rPr>
          <w:sz w:val="24"/>
          <w:szCs w:val="24"/>
        </w:rPr>
        <w:t>.01.</w:t>
      </w:r>
      <w:r w:rsidRPr="00A115F7">
        <w:rPr>
          <w:sz w:val="24"/>
          <w:szCs w:val="24"/>
        </w:rPr>
        <w:t>202</w:t>
      </w:r>
      <w:r>
        <w:rPr>
          <w:sz w:val="24"/>
          <w:szCs w:val="24"/>
        </w:rPr>
        <w:t>3</w:t>
      </w:r>
      <w:r w:rsidRPr="00A115F7">
        <w:rPr>
          <w:sz w:val="24"/>
          <w:szCs w:val="24"/>
        </w:rPr>
        <w:t>.</w:t>
      </w:r>
    </w:p>
    <w:p w:rsidR="00E07C58" w:rsidRPr="00C32C1F" w:rsidRDefault="00E07C58" w:rsidP="00E07C58">
      <w:pPr>
        <w:suppressAutoHyphens/>
        <w:spacing w:before="0" w:after="0" w:line="240" w:lineRule="auto"/>
        <w:ind w:firstLine="709"/>
        <w:rPr>
          <w:sz w:val="24"/>
          <w:szCs w:val="24"/>
          <w:lang w:eastAsia="ar-SA"/>
        </w:rPr>
      </w:pPr>
      <w:r>
        <w:rPr>
          <w:sz w:val="24"/>
          <w:szCs w:val="24"/>
        </w:rPr>
        <w:t>4</w:t>
      </w:r>
      <w:r w:rsidRPr="00A115F7">
        <w:rPr>
          <w:sz w:val="24"/>
          <w:szCs w:val="24"/>
        </w:rPr>
        <w:t>.</w:t>
      </w:r>
      <w:r>
        <w:rPr>
          <w:sz w:val="24"/>
          <w:szCs w:val="24"/>
        </w:rPr>
        <w:t> </w:t>
      </w:r>
      <w:r w:rsidRPr="00A115F7">
        <w:rPr>
          <w:sz w:val="24"/>
          <w:szCs w:val="24"/>
        </w:rPr>
        <w:t xml:space="preserve">Контроль за соблюдением учетной политики возложить </w:t>
      </w:r>
      <w:r>
        <w:rPr>
          <w:sz w:val="24"/>
          <w:szCs w:val="24"/>
        </w:rPr>
        <w:t>главного бухгалтера местной администрации Суслову Е.Л.</w:t>
      </w:r>
    </w:p>
    <w:p w:rsidR="00E07C58" w:rsidRDefault="00E07C5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E07C58" w:rsidRPr="00C32C1F" w:rsidRDefault="00E07C5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E07C58" w:rsidRPr="00C32C1F" w:rsidRDefault="00E07C5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  <w:r w:rsidRPr="00C32C1F">
        <w:rPr>
          <w:sz w:val="24"/>
          <w:szCs w:val="24"/>
          <w:lang w:eastAsia="ar-SA"/>
        </w:rPr>
        <w:t>Глава местной администрации муниципального</w:t>
      </w:r>
    </w:p>
    <w:p w:rsidR="00E07C58" w:rsidRDefault="00E07C5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  <w:r w:rsidRPr="00C32C1F">
        <w:rPr>
          <w:sz w:val="24"/>
          <w:szCs w:val="24"/>
          <w:lang w:eastAsia="ar-SA"/>
        </w:rPr>
        <w:t xml:space="preserve">образования город Ломоносов </w:t>
      </w:r>
      <w:r w:rsidRPr="00C32C1F"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 w:rsidRPr="00C32C1F">
        <w:rPr>
          <w:sz w:val="24"/>
          <w:szCs w:val="24"/>
          <w:lang w:eastAsia="ar-SA"/>
        </w:rPr>
        <w:tab/>
      </w:r>
      <w:r w:rsidRPr="00C32C1F">
        <w:rPr>
          <w:sz w:val="24"/>
          <w:szCs w:val="24"/>
          <w:lang w:eastAsia="ar-SA"/>
        </w:rPr>
        <w:tab/>
        <w:t>А.А. Фадеева</w:t>
      </w: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C314E8" w:rsidRPr="00C32C1F" w:rsidRDefault="00C314E8" w:rsidP="00E07C58">
      <w:pPr>
        <w:tabs>
          <w:tab w:val="left" w:pos="426"/>
        </w:tabs>
        <w:suppressAutoHyphens/>
        <w:spacing w:before="0" w:after="0" w:line="240" w:lineRule="auto"/>
        <w:ind w:firstLine="0"/>
        <w:jc w:val="left"/>
        <w:rPr>
          <w:sz w:val="24"/>
          <w:szCs w:val="24"/>
          <w:lang w:eastAsia="ar-SA"/>
        </w:rPr>
      </w:pPr>
    </w:p>
    <w:p w:rsidR="00474CBB" w:rsidRDefault="00474CBB">
      <w:r>
        <w:lastRenderedPageBreak/>
        <w:br w:type="page"/>
      </w:r>
    </w:p>
    <w:p w:rsidR="00474CBB" w:rsidRPr="00474CBB" w:rsidRDefault="00474CBB" w:rsidP="00474CBB">
      <w:pPr>
        <w:spacing w:before="0" w:after="0" w:line="240" w:lineRule="auto"/>
        <w:ind w:firstLine="0"/>
        <w:jc w:val="right"/>
        <w:rPr>
          <w:color w:val="222222"/>
          <w:sz w:val="20"/>
          <w:szCs w:val="20"/>
        </w:rPr>
      </w:pPr>
      <w:r w:rsidRPr="00474CBB">
        <w:rPr>
          <w:color w:val="222222"/>
          <w:sz w:val="20"/>
          <w:szCs w:val="20"/>
        </w:rPr>
        <w:lastRenderedPageBreak/>
        <w:t>Приложение</w:t>
      </w:r>
    </w:p>
    <w:p w:rsidR="00474CBB" w:rsidRPr="00474CBB" w:rsidRDefault="00474CBB" w:rsidP="00474CBB">
      <w:pPr>
        <w:spacing w:before="0" w:after="0" w:line="240" w:lineRule="auto"/>
        <w:ind w:firstLine="0"/>
        <w:jc w:val="right"/>
        <w:rPr>
          <w:color w:val="222222"/>
          <w:sz w:val="20"/>
          <w:szCs w:val="20"/>
        </w:rPr>
      </w:pPr>
      <w:r w:rsidRPr="00474CBB">
        <w:rPr>
          <w:color w:val="222222"/>
          <w:sz w:val="20"/>
          <w:szCs w:val="20"/>
        </w:rPr>
        <w:t>к распоряжению МА МО г. Ломоносов</w:t>
      </w:r>
    </w:p>
    <w:p w:rsidR="00474CBB" w:rsidRPr="00474CBB" w:rsidRDefault="00474CBB" w:rsidP="00474CBB">
      <w:pPr>
        <w:spacing w:before="0" w:after="0" w:line="240" w:lineRule="auto"/>
        <w:ind w:firstLine="0"/>
        <w:jc w:val="right"/>
        <w:rPr>
          <w:color w:val="222222"/>
          <w:sz w:val="20"/>
          <w:szCs w:val="20"/>
        </w:rPr>
      </w:pPr>
      <w:r w:rsidRPr="00474CBB">
        <w:rPr>
          <w:color w:val="222222"/>
          <w:sz w:val="20"/>
          <w:szCs w:val="20"/>
        </w:rPr>
        <w:t xml:space="preserve">от </w:t>
      </w:r>
      <w:r w:rsidR="00E3650C">
        <w:rPr>
          <w:color w:val="222222"/>
          <w:sz w:val="20"/>
          <w:szCs w:val="20"/>
        </w:rPr>
        <w:t xml:space="preserve">09.06.2023 </w:t>
      </w:r>
      <w:r w:rsidRPr="00474CBB">
        <w:rPr>
          <w:color w:val="222222"/>
          <w:sz w:val="20"/>
          <w:szCs w:val="20"/>
        </w:rPr>
        <w:t>№</w:t>
      </w:r>
      <w:r w:rsidR="00E3650C">
        <w:rPr>
          <w:color w:val="222222"/>
          <w:sz w:val="20"/>
          <w:szCs w:val="20"/>
        </w:rPr>
        <w:t xml:space="preserve"> 19/01-03</w:t>
      </w:r>
      <w:bookmarkStart w:id="3" w:name="_GoBack"/>
      <w:bookmarkEnd w:id="3"/>
    </w:p>
    <w:p w:rsidR="00474CBB" w:rsidRDefault="00474CBB" w:rsidP="00474CBB">
      <w:pPr>
        <w:spacing w:before="0" w:after="0" w:line="240" w:lineRule="auto"/>
        <w:ind w:firstLine="0"/>
        <w:jc w:val="center"/>
        <w:rPr>
          <w:color w:val="222222"/>
          <w:sz w:val="24"/>
          <w:szCs w:val="24"/>
        </w:rPr>
      </w:pPr>
    </w:p>
    <w:p w:rsidR="00474CBB" w:rsidRDefault="00474CBB" w:rsidP="00474CBB">
      <w:pPr>
        <w:spacing w:before="0" w:after="0" w:line="240" w:lineRule="auto"/>
        <w:ind w:firstLine="0"/>
        <w:jc w:val="center"/>
        <w:rPr>
          <w:color w:val="222222"/>
          <w:sz w:val="24"/>
          <w:szCs w:val="24"/>
        </w:rPr>
      </w:pPr>
      <w:r w:rsidRPr="00474CBB">
        <w:rPr>
          <w:color w:val="222222"/>
          <w:sz w:val="24"/>
          <w:szCs w:val="24"/>
        </w:rPr>
        <w:t xml:space="preserve">Изменения </w:t>
      </w:r>
    </w:p>
    <w:p w:rsidR="00474CBB" w:rsidRPr="00474CBB" w:rsidRDefault="00773A0F" w:rsidP="00474CBB">
      <w:pPr>
        <w:spacing w:before="0" w:after="0" w:line="240" w:lineRule="auto"/>
        <w:ind w:firstLine="0"/>
        <w:jc w:val="center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в</w:t>
      </w:r>
      <w:r w:rsidR="00474CBB">
        <w:rPr>
          <w:color w:val="222222"/>
          <w:sz w:val="24"/>
          <w:szCs w:val="24"/>
        </w:rPr>
        <w:t xml:space="preserve"> </w:t>
      </w:r>
      <w:r w:rsidR="00474CBB" w:rsidRPr="002B1796">
        <w:rPr>
          <w:sz w:val="24"/>
          <w:szCs w:val="24"/>
        </w:rPr>
        <w:t>Положение об учетной политике муниципального образования город Ломоносов</w:t>
      </w:r>
      <w:r w:rsidR="00474CBB" w:rsidRPr="00474CBB">
        <w:rPr>
          <w:color w:val="222222"/>
          <w:sz w:val="24"/>
          <w:szCs w:val="24"/>
        </w:rPr>
        <w:t>,</w:t>
      </w:r>
    </w:p>
    <w:p w:rsidR="00474CBB" w:rsidRPr="00474CBB" w:rsidRDefault="00474CBB" w:rsidP="00474CBB">
      <w:pPr>
        <w:spacing w:before="0" w:after="0" w:line="240" w:lineRule="auto"/>
        <w:ind w:firstLine="0"/>
        <w:jc w:val="center"/>
        <w:rPr>
          <w:color w:val="222222"/>
          <w:sz w:val="24"/>
          <w:szCs w:val="24"/>
        </w:rPr>
      </w:pPr>
      <w:r w:rsidRPr="00474CBB">
        <w:rPr>
          <w:color w:val="222222"/>
          <w:sz w:val="24"/>
          <w:szCs w:val="24"/>
        </w:rPr>
        <w:t xml:space="preserve">утвержденной </w:t>
      </w:r>
      <w:bookmarkStart w:id="4" w:name="_Hlk135994120"/>
      <w:r>
        <w:rPr>
          <w:color w:val="222222"/>
          <w:sz w:val="24"/>
          <w:szCs w:val="24"/>
        </w:rPr>
        <w:t>р</w:t>
      </w:r>
      <w:r w:rsidRPr="00474CBB">
        <w:rPr>
          <w:color w:val="222222"/>
          <w:sz w:val="24"/>
          <w:szCs w:val="24"/>
        </w:rPr>
        <w:t>аспоряжение</w:t>
      </w:r>
      <w:r>
        <w:rPr>
          <w:color w:val="222222"/>
          <w:sz w:val="24"/>
          <w:szCs w:val="24"/>
        </w:rPr>
        <w:t xml:space="preserve">м </w:t>
      </w:r>
      <w:r w:rsidRPr="00474CBB">
        <w:rPr>
          <w:color w:val="222222"/>
          <w:sz w:val="24"/>
          <w:szCs w:val="24"/>
        </w:rPr>
        <w:t xml:space="preserve">местной администрации от 29.12.2016 </w:t>
      </w:r>
    </w:p>
    <w:p w:rsidR="00474CBB" w:rsidRPr="00474CBB" w:rsidRDefault="00474CBB" w:rsidP="00474CBB">
      <w:pPr>
        <w:spacing w:before="0" w:after="0" w:line="240" w:lineRule="auto"/>
        <w:ind w:firstLine="0"/>
        <w:jc w:val="center"/>
        <w:rPr>
          <w:color w:val="222222"/>
          <w:sz w:val="24"/>
          <w:szCs w:val="24"/>
        </w:rPr>
      </w:pPr>
      <w:r w:rsidRPr="00474CBB">
        <w:rPr>
          <w:color w:val="222222"/>
          <w:sz w:val="24"/>
          <w:szCs w:val="24"/>
        </w:rPr>
        <w:t xml:space="preserve">№ 155/01-02 </w:t>
      </w:r>
      <w:r>
        <w:rPr>
          <w:color w:val="222222"/>
          <w:sz w:val="24"/>
          <w:szCs w:val="24"/>
        </w:rPr>
        <w:t>(ред. от 01.11.2022)</w:t>
      </w:r>
      <w:bookmarkEnd w:id="4"/>
    </w:p>
    <w:p w:rsidR="00474CBB" w:rsidRDefault="00474CBB" w:rsidP="00474CBB">
      <w:pPr>
        <w:spacing w:before="0" w:after="0" w:line="240" w:lineRule="auto"/>
        <w:ind w:firstLine="0"/>
        <w:jc w:val="left"/>
        <w:rPr>
          <w:sz w:val="24"/>
          <w:szCs w:val="24"/>
        </w:rPr>
      </w:pPr>
    </w:p>
    <w:p w:rsidR="00474CBB" w:rsidRDefault="00474CBB" w:rsidP="00474CBB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1. </w:t>
      </w:r>
      <w:r w:rsidRPr="00474CBB">
        <w:rPr>
          <w:sz w:val="24"/>
          <w:szCs w:val="24"/>
        </w:rPr>
        <w:t xml:space="preserve">В </w:t>
      </w:r>
      <w:r>
        <w:rPr>
          <w:sz w:val="24"/>
          <w:szCs w:val="24"/>
        </w:rPr>
        <w:t>П</w:t>
      </w:r>
      <w:r w:rsidRPr="00474CBB">
        <w:rPr>
          <w:sz w:val="24"/>
          <w:szCs w:val="24"/>
        </w:rPr>
        <w:t>риложение</w:t>
      </w:r>
      <w:r>
        <w:rPr>
          <w:sz w:val="24"/>
          <w:szCs w:val="24"/>
        </w:rPr>
        <w:t xml:space="preserve"> № 1 </w:t>
      </w:r>
      <w:r w:rsidRPr="00474CBB">
        <w:rPr>
          <w:sz w:val="24"/>
          <w:szCs w:val="24"/>
        </w:rPr>
        <w:t>«Рабочий план счетов</w:t>
      </w:r>
      <w:r>
        <w:rPr>
          <w:sz w:val="24"/>
          <w:szCs w:val="24"/>
        </w:rPr>
        <w:t xml:space="preserve"> бухгалтерского учета</w:t>
      </w:r>
      <w:r w:rsidRPr="00474CBB">
        <w:rPr>
          <w:sz w:val="24"/>
          <w:szCs w:val="24"/>
        </w:rPr>
        <w:t>» к распоряжени</w:t>
      </w:r>
      <w:r>
        <w:rPr>
          <w:sz w:val="24"/>
          <w:szCs w:val="24"/>
        </w:rPr>
        <w:t>ю</w:t>
      </w:r>
      <w:r w:rsidRPr="00474CBB">
        <w:rPr>
          <w:sz w:val="24"/>
          <w:szCs w:val="24"/>
        </w:rPr>
        <w:t xml:space="preserve"> местной администрации от 29.12.2016 № 155/01-02 (ред. от 01.11.2022)</w:t>
      </w:r>
      <w:r>
        <w:rPr>
          <w:sz w:val="24"/>
          <w:szCs w:val="24"/>
        </w:rPr>
        <w:t xml:space="preserve"> </w:t>
      </w:r>
      <w:r w:rsidRPr="00474CBB">
        <w:rPr>
          <w:sz w:val="24"/>
          <w:szCs w:val="24"/>
        </w:rPr>
        <w:t>внести следующие изменения</w:t>
      </w:r>
      <w:r>
        <w:rPr>
          <w:sz w:val="24"/>
          <w:szCs w:val="24"/>
        </w:rPr>
        <w:t>:</w:t>
      </w:r>
    </w:p>
    <w:p w:rsidR="00760248" w:rsidRPr="00474CBB" w:rsidRDefault="00760248" w:rsidP="00474CBB">
      <w:pPr>
        <w:spacing w:before="0" w:after="0" w:line="240" w:lineRule="auto"/>
        <w:ind w:firstLine="709"/>
        <w:rPr>
          <w:sz w:val="16"/>
          <w:szCs w:val="16"/>
        </w:rPr>
      </w:pPr>
    </w:p>
    <w:p w:rsidR="00474CBB" w:rsidRDefault="00474CBB" w:rsidP="00474CBB">
      <w:pPr>
        <w:spacing w:before="0" w:after="0" w:line="240" w:lineRule="auto"/>
        <w:ind w:firstLine="709"/>
        <w:jc w:val="left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1</w:t>
      </w:r>
      <w:r w:rsidRPr="00474CBB">
        <w:rPr>
          <w:color w:val="222222"/>
          <w:sz w:val="24"/>
          <w:szCs w:val="24"/>
        </w:rPr>
        <w:t xml:space="preserve">.1. </w:t>
      </w:r>
      <w:bookmarkStart w:id="5" w:name="_Hlk135995103"/>
      <w:r w:rsidR="00760248">
        <w:rPr>
          <w:color w:val="222222"/>
          <w:sz w:val="24"/>
          <w:szCs w:val="24"/>
        </w:rPr>
        <w:t>Наименование с</w:t>
      </w:r>
      <w:r w:rsidRPr="00474CBB">
        <w:rPr>
          <w:color w:val="222222"/>
          <w:sz w:val="24"/>
          <w:szCs w:val="24"/>
        </w:rPr>
        <w:t>трок: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97"/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60248" w:rsidRPr="004202BA" w:rsidTr="0004505C">
        <w:tc>
          <w:tcPr>
            <w:tcW w:w="3397" w:type="dxa"/>
            <w:vAlign w:val="center"/>
          </w:tcPr>
          <w:bookmarkEnd w:id="5"/>
          <w:p w:rsidR="00760248" w:rsidRPr="003E769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Земля - недвижимое имущество учреждения</w:t>
            </w:r>
          </w:p>
        </w:tc>
        <w:tc>
          <w:tcPr>
            <w:tcW w:w="851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  <w:r>
              <w:t xml:space="preserve"> 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  <w:tr w:rsidR="00760248" w:rsidRPr="004202BA" w:rsidTr="0004505C">
        <w:tc>
          <w:tcPr>
            <w:tcW w:w="3397" w:type="dxa"/>
            <w:vAlign w:val="center"/>
          </w:tcPr>
          <w:p w:rsidR="00760248" w:rsidRPr="003E769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Увеличение стоимости земли - недвижимого имущества учреждения</w:t>
            </w:r>
          </w:p>
        </w:tc>
        <w:tc>
          <w:tcPr>
            <w:tcW w:w="851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  <w:r>
              <w:t xml:space="preserve"> 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  <w:tr w:rsidR="00760248" w:rsidRPr="004202BA" w:rsidTr="0004505C">
        <w:tc>
          <w:tcPr>
            <w:tcW w:w="3397" w:type="dxa"/>
            <w:vAlign w:val="center"/>
          </w:tcPr>
          <w:p w:rsidR="00760248" w:rsidRPr="003E769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Уменьшение стоимости земли - недвижимого имущества учреждения</w:t>
            </w:r>
          </w:p>
        </w:tc>
        <w:tc>
          <w:tcPr>
            <w:tcW w:w="851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  <w:r>
              <w:t xml:space="preserve"> 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4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</w:tbl>
    <w:p w:rsidR="00760248" w:rsidRDefault="00760248" w:rsidP="00474CBB">
      <w:pPr>
        <w:spacing w:before="0" w:after="0" w:line="240" w:lineRule="auto"/>
        <w:ind w:firstLine="709"/>
        <w:jc w:val="left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заменить на: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97"/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60248" w:rsidRPr="004202BA" w:rsidTr="0004505C">
        <w:tc>
          <w:tcPr>
            <w:tcW w:w="3397" w:type="dxa"/>
            <w:vAlign w:val="center"/>
          </w:tcPr>
          <w:p w:rsidR="00760248" w:rsidRPr="003E769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 xml:space="preserve">Земля </w:t>
            </w:r>
            <w:r>
              <w:rPr>
                <w:sz w:val="16"/>
                <w:szCs w:val="16"/>
              </w:rPr>
              <w:t xml:space="preserve">(земельные участки) </w:t>
            </w:r>
            <w:r w:rsidRPr="003E769A">
              <w:rPr>
                <w:sz w:val="16"/>
                <w:szCs w:val="16"/>
              </w:rPr>
              <w:t>- недвижимое имущество учреждения</w:t>
            </w:r>
          </w:p>
        </w:tc>
        <w:tc>
          <w:tcPr>
            <w:tcW w:w="851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  <w:r>
              <w:t xml:space="preserve"> 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  <w:tr w:rsidR="00760248" w:rsidRPr="004202BA" w:rsidTr="0004505C">
        <w:tc>
          <w:tcPr>
            <w:tcW w:w="3397" w:type="dxa"/>
            <w:vAlign w:val="center"/>
          </w:tcPr>
          <w:p w:rsidR="00760248" w:rsidRPr="003E769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 xml:space="preserve">Увеличение стоимости земли </w:t>
            </w:r>
            <w:r>
              <w:rPr>
                <w:sz w:val="16"/>
                <w:szCs w:val="16"/>
              </w:rPr>
              <w:t xml:space="preserve">(земельных участков) </w:t>
            </w:r>
            <w:r w:rsidRPr="003E769A">
              <w:rPr>
                <w:sz w:val="16"/>
                <w:szCs w:val="16"/>
              </w:rPr>
              <w:t>- недвижимого имущества учреждения</w:t>
            </w:r>
          </w:p>
        </w:tc>
        <w:tc>
          <w:tcPr>
            <w:tcW w:w="851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  <w:r>
              <w:t xml:space="preserve"> 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  <w:tr w:rsidR="00760248" w:rsidRPr="004202BA" w:rsidTr="0004505C">
        <w:tc>
          <w:tcPr>
            <w:tcW w:w="3397" w:type="dxa"/>
            <w:vAlign w:val="center"/>
          </w:tcPr>
          <w:p w:rsidR="00760248" w:rsidRPr="003E769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 xml:space="preserve">Уменьшение стоимости земли </w:t>
            </w:r>
            <w:r>
              <w:rPr>
                <w:sz w:val="16"/>
                <w:szCs w:val="16"/>
              </w:rPr>
              <w:t>(земельных участков)</w:t>
            </w:r>
            <w:r w:rsidRPr="003E769A">
              <w:rPr>
                <w:sz w:val="16"/>
                <w:szCs w:val="16"/>
              </w:rPr>
              <w:t>- недвижимого имущества учреждения</w:t>
            </w:r>
          </w:p>
        </w:tc>
        <w:tc>
          <w:tcPr>
            <w:tcW w:w="851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  <w:r>
              <w:t xml:space="preserve"> 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4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</w:tbl>
    <w:p w:rsidR="00760248" w:rsidRPr="00760248" w:rsidRDefault="00760248" w:rsidP="00760248">
      <w:pPr>
        <w:spacing w:before="0" w:after="0" w:line="240" w:lineRule="auto"/>
        <w:ind w:firstLine="709"/>
        <w:jc w:val="left"/>
        <w:rPr>
          <w:color w:val="222222"/>
          <w:sz w:val="16"/>
          <w:szCs w:val="16"/>
        </w:rPr>
      </w:pPr>
    </w:p>
    <w:p w:rsidR="00760248" w:rsidRDefault="00760248" w:rsidP="00760248">
      <w:pPr>
        <w:spacing w:before="0" w:after="0" w:line="240" w:lineRule="auto"/>
        <w:ind w:firstLine="709"/>
        <w:jc w:val="left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1.2. Наименование с</w:t>
      </w:r>
      <w:r w:rsidRPr="00474CBB">
        <w:rPr>
          <w:color w:val="222222"/>
          <w:sz w:val="24"/>
          <w:szCs w:val="24"/>
        </w:rPr>
        <w:t>трок: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97"/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60248" w:rsidRPr="004202BA" w:rsidTr="0004505C">
        <w:tc>
          <w:tcPr>
            <w:tcW w:w="3397" w:type="dxa"/>
            <w:vAlign w:val="center"/>
          </w:tcPr>
          <w:p w:rsidR="00760248" w:rsidRPr="003E769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Расчеты по перечислениям другим бюджетам бюджетной системы Российской Федерации</w:t>
            </w:r>
          </w:p>
        </w:tc>
        <w:tc>
          <w:tcPr>
            <w:tcW w:w="851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  <w:tr w:rsidR="00760248" w:rsidRPr="004202BA" w:rsidTr="0004505C">
        <w:tc>
          <w:tcPr>
            <w:tcW w:w="3397" w:type="dxa"/>
            <w:vAlign w:val="center"/>
          </w:tcPr>
          <w:p w:rsidR="00760248" w:rsidRPr="003E769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Увеличение дебиторской задолженности по перечислениям другим бюджетам бюджетной системы Российской Федерации</w:t>
            </w:r>
          </w:p>
        </w:tc>
        <w:tc>
          <w:tcPr>
            <w:tcW w:w="851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</w:tr>
      <w:tr w:rsidR="00760248" w:rsidRPr="004202BA" w:rsidTr="0004505C">
        <w:tc>
          <w:tcPr>
            <w:tcW w:w="3397" w:type="dxa"/>
            <w:vAlign w:val="center"/>
          </w:tcPr>
          <w:p w:rsidR="00760248" w:rsidRPr="003E769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Уменьшение дебиторской задолженности по перечислениям другим бюджетам бюджетной системы Российской Федерации</w:t>
            </w:r>
          </w:p>
        </w:tc>
        <w:tc>
          <w:tcPr>
            <w:tcW w:w="851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</w:tr>
    </w:tbl>
    <w:p w:rsidR="00760248" w:rsidRDefault="00760248" w:rsidP="00474CBB">
      <w:pPr>
        <w:spacing w:before="0" w:after="0" w:line="240" w:lineRule="auto"/>
        <w:ind w:firstLine="709"/>
        <w:jc w:val="left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заменить на: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97"/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60248" w:rsidRPr="004202BA" w:rsidTr="0004505C">
        <w:tc>
          <w:tcPr>
            <w:tcW w:w="3397" w:type="dxa"/>
            <w:vAlign w:val="center"/>
          </w:tcPr>
          <w:p w:rsidR="00760248" w:rsidRPr="003E769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 xml:space="preserve">Расчеты по перечислениям </w:t>
            </w:r>
            <w:r>
              <w:rPr>
                <w:sz w:val="16"/>
                <w:szCs w:val="16"/>
              </w:rPr>
              <w:t xml:space="preserve">текущего характера </w:t>
            </w:r>
            <w:r w:rsidRPr="003E769A">
              <w:rPr>
                <w:sz w:val="16"/>
                <w:szCs w:val="16"/>
              </w:rPr>
              <w:t>другим бюджетам бюджетной системы Российской Федерации</w:t>
            </w:r>
          </w:p>
        </w:tc>
        <w:tc>
          <w:tcPr>
            <w:tcW w:w="851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  <w:tr w:rsidR="00760248" w:rsidRPr="004202BA" w:rsidTr="0004505C">
        <w:tc>
          <w:tcPr>
            <w:tcW w:w="3397" w:type="dxa"/>
            <w:vAlign w:val="center"/>
          </w:tcPr>
          <w:p w:rsidR="00760248" w:rsidRPr="003E769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 xml:space="preserve">Увеличение дебиторской задолженности по перечислениям </w:t>
            </w:r>
            <w:r>
              <w:rPr>
                <w:sz w:val="16"/>
                <w:szCs w:val="16"/>
              </w:rPr>
              <w:t xml:space="preserve">текущего характера </w:t>
            </w:r>
            <w:r w:rsidRPr="003E769A">
              <w:rPr>
                <w:sz w:val="16"/>
                <w:szCs w:val="16"/>
              </w:rPr>
              <w:t>другим бюджетам бюджетной системы Российской Федерации</w:t>
            </w:r>
          </w:p>
        </w:tc>
        <w:tc>
          <w:tcPr>
            <w:tcW w:w="851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</w:tr>
      <w:tr w:rsidR="00760248" w:rsidRPr="004202BA" w:rsidTr="0004505C">
        <w:tc>
          <w:tcPr>
            <w:tcW w:w="3397" w:type="dxa"/>
            <w:vAlign w:val="center"/>
          </w:tcPr>
          <w:p w:rsidR="00760248" w:rsidRPr="003E769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 xml:space="preserve">Уменьшение дебиторской задолженности по перечислениям </w:t>
            </w:r>
            <w:r>
              <w:rPr>
                <w:sz w:val="16"/>
                <w:szCs w:val="16"/>
              </w:rPr>
              <w:t xml:space="preserve">текущего характера </w:t>
            </w:r>
            <w:r w:rsidRPr="003E769A">
              <w:rPr>
                <w:sz w:val="16"/>
                <w:szCs w:val="16"/>
              </w:rPr>
              <w:t>другим бюджетам бюджетной системы Российской Федерации</w:t>
            </w:r>
          </w:p>
        </w:tc>
        <w:tc>
          <w:tcPr>
            <w:tcW w:w="851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60248" w:rsidRPr="004202BA" w:rsidRDefault="00760248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</w:tr>
    </w:tbl>
    <w:p w:rsidR="00760248" w:rsidRPr="00760248" w:rsidRDefault="00760248" w:rsidP="00474CBB">
      <w:pPr>
        <w:spacing w:before="0" w:after="0" w:line="240" w:lineRule="auto"/>
        <w:ind w:firstLine="709"/>
        <w:jc w:val="left"/>
        <w:rPr>
          <w:color w:val="222222"/>
          <w:sz w:val="16"/>
          <w:szCs w:val="16"/>
        </w:rPr>
      </w:pPr>
    </w:p>
    <w:p w:rsidR="00760248" w:rsidRDefault="00760248" w:rsidP="00474CBB">
      <w:pPr>
        <w:spacing w:before="0" w:after="0" w:line="240" w:lineRule="auto"/>
        <w:ind w:firstLine="709"/>
        <w:jc w:val="left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 xml:space="preserve">1.3. </w:t>
      </w:r>
      <w:r w:rsidR="00773A0F">
        <w:rPr>
          <w:color w:val="222222"/>
          <w:sz w:val="24"/>
          <w:szCs w:val="24"/>
        </w:rPr>
        <w:t>Исключить строки: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97"/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73A0F" w:rsidRPr="004202BA" w:rsidTr="0004505C">
        <w:tc>
          <w:tcPr>
            <w:tcW w:w="3397" w:type="dxa"/>
            <w:vAlign w:val="center"/>
          </w:tcPr>
          <w:p w:rsidR="00773A0F" w:rsidRPr="003E769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Расчеты с подотчетными лицами по безвозмездным перечислениям бюджетам</w:t>
            </w:r>
          </w:p>
        </w:tc>
        <w:tc>
          <w:tcPr>
            <w:tcW w:w="851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гКБК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  <w:tr w:rsidR="00773A0F" w:rsidRPr="004202BA" w:rsidTr="0004505C">
        <w:tc>
          <w:tcPr>
            <w:tcW w:w="3397" w:type="dxa"/>
            <w:vAlign w:val="center"/>
          </w:tcPr>
          <w:p w:rsidR="00773A0F" w:rsidRPr="003E769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 xml:space="preserve">Расчеты с подотчетными лицами по перечислениям наднациональным </w:t>
            </w:r>
            <w:r w:rsidRPr="003E769A">
              <w:rPr>
                <w:sz w:val="16"/>
                <w:szCs w:val="16"/>
              </w:rPr>
              <w:lastRenderedPageBreak/>
              <w:t>организациям и правительствам иностранных государств</w:t>
            </w:r>
          </w:p>
        </w:tc>
        <w:tc>
          <w:tcPr>
            <w:tcW w:w="851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lastRenderedPageBreak/>
              <w:t>КРБ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  <w:tr w:rsidR="00773A0F" w:rsidRPr="004202BA" w:rsidTr="0004505C">
        <w:tc>
          <w:tcPr>
            <w:tcW w:w="3397" w:type="dxa"/>
            <w:vAlign w:val="center"/>
          </w:tcPr>
          <w:p w:rsidR="00773A0F" w:rsidRPr="003E769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Увеличение дебиторской задолженности подотчетных лиц по перечислениям наднациональным организациям и правительствам иностранных государств</w:t>
            </w:r>
          </w:p>
        </w:tc>
        <w:tc>
          <w:tcPr>
            <w:tcW w:w="851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7</w:t>
            </w:r>
          </w:p>
        </w:tc>
      </w:tr>
      <w:tr w:rsidR="00773A0F" w:rsidRPr="004202BA" w:rsidTr="0004505C">
        <w:tc>
          <w:tcPr>
            <w:tcW w:w="3397" w:type="dxa"/>
            <w:vAlign w:val="center"/>
          </w:tcPr>
          <w:p w:rsidR="00773A0F" w:rsidRPr="003E769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Уменьшение дебиторской задолженности подотчетных лиц по перечислениям наднациональным организациям и правительствам иностранных государств</w:t>
            </w:r>
          </w:p>
        </w:tc>
        <w:tc>
          <w:tcPr>
            <w:tcW w:w="851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7</w:t>
            </w:r>
          </w:p>
        </w:tc>
      </w:tr>
      <w:tr w:rsidR="00773A0F" w:rsidRPr="004202BA" w:rsidTr="0004505C">
        <w:tc>
          <w:tcPr>
            <w:tcW w:w="3397" w:type="dxa"/>
            <w:vAlign w:val="center"/>
          </w:tcPr>
          <w:p w:rsidR="00773A0F" w:rsidRPr="003E769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Расчеты с подотчетными лицами по перечислениям международным организациям</w:t>
            </w:r>
          </w:p>
        </w:tc>
        <w:tc>
          <w:tcPr>
            <w:tcW w:w="851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  <w:tr w:rsidR="00773A0F" w:rsidRPr="004202BA" w:rsidTr="0004505C">
        <w:tc>
          <w:tcPr>
            <w:tcW w:w="3397" w:type="dxa"/>
            <w:vAlign w:val="center"/>
          </w:tcPr>
          <w:p w:rsidR="00773A0F" w:rsidRPr="003E769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Увеличение дебиторской задолженности подотчетных лиц по перечислениям международным организациям</w:t>
            </w:r>
          </w:p>
        </w:tc>
        <w:tc>
          <w:tcPr>
            <w:tcW w:w="851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7</w:t>
            </w:r>
          </w:p>
        </w:tc>
      </w:tr>
      <w:tr w:rsidR="00773A0F" w:rsidRPr="004202BA" w:rsidTr="0004505C">
        <w:tc>
          <w:tcPr>
            <w:tcW w:w="3397" w:type="dxa"/>
            <w:vAlign w:val="center"/>
          </w:tcPr>
          <w:p w:rsidR="00773A0F" w:rsidRPr="003E769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Уменьшение дебиторской задолженности подотчетных лиц по перечислениям международным организациям</w:t>
            </w:r>
          </w:p>
        </w:tc>
        <w:tc>
          <w:tcPr>
            <w:tcW w:w="851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7</w:t>
            </w:r>
          </w:p>
        </w:tc>
      </w:tr>
    </w:tbl>
    <w:p w:rsidR="00773A0F" w:rsidRPr="00773A0F" w:rsidRDefault="00773A0F" w:rsidP="00474CBB">
      <w:pPr>
        <w:spacing w:before="0" w:after="0" w:line="240" w:lineRule="auto"/>
        <w:ind w:firstLine="709"/>
        <w:jc w:val="left"/>
        <w:rPr>
          <w:color w:val="222222"/>
          <w:sz w:val="16"/>
          <w:szCs w:val="16"/>
        </w:rPr>
      </w:pPr>
    </w:p>
    <w:p w:rsidR="00773A0F" w:rsidRDefault="00773A0F" w:rsidP="00474CBB">
      <w:pPr>
        <w:spacing w:before="0" w:after="0" w:line="240" w:lineRule="auto"/>
        <w:ind w:firstLine="709"/>
        <w:jc w:val="left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1.4. Наименование строк: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97"/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73A0F" w:rsidRPr="004202BA" w:rsidTr="0004505C">
        <w:tc>
          <w:tcPr>
            <w:tcW w:w="3397" w:type="dxa"/>
            <w:vAlign w:val="center"/>
          </w:tcPr>
          <w:p w:rsidR="00773A0F" w:rsidRPr="003E769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Расчеты с подотчетными лицами по оплате пенсий, пособий, выплачиваемых работодателями, нанимателями бывшим работникам</w:t>
            </w:r>
          </w:p>
        </w:tc>
        <w:tc>
          <w:tcPr>
            <w:tcW w:w="851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4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  <w:tr w:rsidR="00773A0F" w:rsidRPr="004202BA" w:rsidTr="0004505C">
        <w:tc>
          <w:tcPr>
            <w:tcW w:w="3397" w:type="dxa"/>
            <w:vAlign w:val="center"/>
          </w:tcPr>
          <w:p w:rsidR="00773A0F" w:rsidRPr="003E769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Увеличение дебиторской задолженности подотчетных лиц по оплате пенсий, пособий, выплачиваемых работодателями, нанимателями бывшим работникам</w:t>
            </w:r>
          </w:p>
        </w:tc>
        <w:tc>
          <w:tcPr>
            <w:tcW w:w="851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4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7</w:t>
            </w:r>
          </w:p>
        </w:tc>
      </w:tr>
      <w:tr w:rsidR="00773A0F" w:rsidRPr="004202BA" w:rsidTr="0004505C">
        <w:tc>
          <w:tcPr>
            <w:tcW w:w="3397" w:type="dxa"/>
            <w:vAlign w:val="center"/>
          </w:tcPr>
          <w:p w:rsidR="00773A0F" w:rsidRPr="003E769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Уменьшение дебиторской задолженности подотчетных лиц по оплате пенсий, пособий, выплачиваемых работодателями, нанимателями бывшим работникам</w:t>
            </w:r>
          </w:p>
        </w:tc>
        <w:tc>
          <w:tcPr>
            <w:tcW w:w="851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4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7</w:t>
            </w:r>
          </w:p>
        </w:tc>
      </w:tr>
    </w:tbl>
    <w:p w:rsidR="00760248" w:rsidRDefault="00773A0F" w:rsidP="00474CBB">
      <w:pPr>
        <w:spacing w:before="0" w:after="0" w:line="240" w:lineRule="auto"/>
        <w:ind w:firstLine="709"/>
        <w:jc w:val="left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Заменить на: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97"/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73A0F" w:rsidRPr="004202BA" w:rsidTr="0004505C">
        <w:tc>
          <w:tcPr>
            <w:tcW w:w="3397" w:type="dxa"/>
            <w:vAlign w:val="center"/>
          </w:tcPr>
          <w:p w:rsidR="00773A0F" w:rsidRPr="003E769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Расчеты с подотчетными лицами по оплате пенсий, пособий, выплачиваемых работодателями, нанимателями бывшим работникам</w:t>
            </w:r>
            <w:r>
              <w:rPr>
                <w:sz w:val="16"/>
                <w:szCs w:val="16"/>
              </w:rPr>
              <w:t xml:space="preserve"> в денежной форме</w:t>
            </w:r>
          </w:p>
        </w:tc>
        <w:tc>
          <w:tcPr>
            <w:tcW w:w="851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4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  <w:tr w:rsidR="00773A0F" w:rsidRPr="004202BA" w:rsidTr="0004505C">
        <w:tc>
          <w:tcPr>
            <w:tcW w:w="3397" w:type="dxa"/>
            <w:vAlign w:val="center"/>
          </w:tcPr>
          <w:p w:rsidR="00773A0F" w:rsidRPr="003E769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Увеличение дебиторской задолженности подотчетных лиц по оплате пенсий, пособий, выплачиваемых работодателями, нанимателями бывшим работникам</w:t>
            </w:r>
            <w:r>
              <w:rPr>
                <w:sz w:val="16"/>
                <w:szCs w:val="16"/>
              </w:rPr>
              <w:t xml:space="preserve"> в денежной форме</w:t>
            </w:r>
          </w:p>
        </w:tc>
        <w:tc>
          <w:tcPr>
            <w:tcW w:w="851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4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7</w:t>
            </w:r>
          </w:p>
        </w:tc>
      </w:tr>
      <w:tr w:rsidR="00773A0F" w:rsidRPr="004202BA" w:rsidTr="0004505C">
        <w:tc>
          <w:tcPr>
            <w:tcW w:w="3397" w:type="dxa"/>
            <w:vAlign w:val="center"/>
          </w:tcPr>
          <w:p w:rsidR="00773A0F" w:rsidRPr="003E769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Уменьшение дебиторской задолженности подотчетных лиц по оплате пенсий, пособий, выплачиваемых работодателями, нанимателями бывшим работникам</w:t>
            </w:r>
            <w:r>
              <w:rPr>
                <w:sz w:val="16"/>
                <w:szCs w:val="16"/>
              </w:rPr>
              <w:t xml:space="preserve"> в денежной форме</w:t>
            </w:r>
          </w:p>
        </w:tc>
        <w:tc>
          <w:tcPr>
            <w:tcW w:w="851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4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7</w:t>
            </w:r>
          </w:p>
        </w:tc>
      </w:tr>
    </w:tbl>
    <w:p w:rsidR="00773A0F" w:rsidRPr="00773A0F" w:rsidRDefault="00773A0F" w:rsidP="00474CBB">
      <w:pPr>
        <w:spacing w:before="0" w:after="0" w:line="240" w:lineRule="auto"/>
        <w:ind w:firstLine="709"/>
        <w:jc w:val="left"/>
        <w:rPr>
          <w:color w:val="222222"/>
          <w:sz w:val="16"/>
          <w:szCs w:val="16"/>
        </w:rPr>
      </w:pPr>
    </w:p>
    <w:p w:rsidR="00760248" w:rsidRDefault="00773A0F" w:rsidP="00474CBB">
      <w:pPr>
        <w:spacing w:before="0" w:after="0" w:line="240" w:lineRule="auto"/>
        <w:ind w:firstLine="709"/>
        <w:jc w:val="left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 xml:space="preserve">1.5. </w:t>
      </w:r>
      <w:r w:rsidRPr="00474CBB">
        <w:rPr>
          <w:color w:val="222222"/>
          <w:sz w:val="24"/>
          <w:szCs w:val="24"/>
        </w:rPr>
        <w:t>После строки: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97"/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73A0F" w:rsidRPr="004202BA" w:rsidTr="0004505C">
        <w:tc>
          <w:tcPr>
            <w:tcW w:w="3397" w:type="dxa"/>
            <w:vAlign w:val="center"/>
          </w:tcPr>
          <w:p w:rsidR="00773A0F" w:rsidRPr="003E769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 xml:space="preserve">Уменьшение дебиторской задолженности по доходам бюджета от возврата дебиторской задолженности прошлых лет </w:t>
            </w:r>
            <w:hyperlink w:anchor="P17295">
              <w:r>
                <w:rPr>
                  <w:rStyle w:val="a4"/>
                  <w:sz w:val="16"/>
                  <w:szCs w:val="16"/>
                </w:rPr>
                <w:t xml:space="preserve">  </w:t>
              </w:r>
            </w:hyperlink>
          </w:p>
        </w:tc>
        <w:tc>
          <w:tcPr>
            <w:tcW w:w="851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КДБ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9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</w:tbl>
    <w:p w:rsidR="00474CBB" w:rsidRPr="00474CBB" w:rsidRDefault="00474CBB" w:rsidP="00474CBB">
      <w:pPr>
        <w:spacing w:before="0" w:after="0" w:line="240" w:lineRule="auto"/>
        <w:ind w:firstLine="709"/>
        <w:jc w:val="left"/>
        <w:rPr>
          <w:color w:val="222222"/>
          <w:sz w:val="24"/>
          <w:szCs w:val="24"/>
        </w:rPr>
      </w:pPr>
      <w:r w:rsidRPr="00474CBB">
        <w:rPr>
          <w:color w:val="222222"/>
          <w:sz w:val="24"/>
          <w:szCs w:val="24"/>
        </w:rPr>
        <w:t>дополнить строками: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97"/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73A0F" w:rsidRPr="004202BA" w:rsidTr="0004505C">
        <w:tc>
          <w:tcPr>
            <w:tcW w:w="3397" w:type="dxa"/>
            <w:vAlign w:val="center"/>
          </w:tcPr>
          <w:p w:rsidR="00773A0F" w:rsidRPr="00773A0F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  <w:highlight w:val="yellow"/>
              </w:rPr>
            </w:pPr>
            <w:r w:rsidRPr="0004505C">
              <w:rPr>
                <w:sz w:val="16"/>
                <w:szCs w:val="16"/>
              </w:rPr>
              <w:t>Расчеты по доходам бюджета от возмещений государственным внебюджетным фондом расходов страхователя</w:t>
            </w:r>
          </w:p>
        </w:tc>
        <w:tc>
          <w:tcPr>
            <w:tcW w:w="851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КДБ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9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>
              <w:t>9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  <w:tr w:rsidR="00773A0F" w:rsidRPr="004202BA" w:rsidTr="0004505C">
        <w:tc>
          <w:tcPr>
            <w:tcW w:w="3397" w:type="dxa"/>
            <w:vAlign w:val="center"/>
          </w:tcPr>
          <w:p w:rsidR="00773A0F" w:rsidRPr="00773A0F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  <w:highlight w:val="yellow"/>
              </w:rPr>
            </w:pPr>
            <w:r w:rsidRPr="00773A0F">
              <w:rPr>
                <w:sz w:val="16"/>
                <w:szCs w:val="16"/>
              </w:rPr>
              <w:t>У</w:t>
            </w:r>
            <w:r w:rsidR="0004505C">
              <w:rPr>
                <w:sz w:val="16"/>
                <w:szCs w:val="16"/>
              </w:rPr>
              <w:t>величение</w:t>
            </w:r>
            <w:r w:rsidRPr="00773A0F">
              <w:rPr>
                <w:sz w:val="16"/>
                <w:szCs w:val="16"/>
              </w:rPr>
              <w:t xml:space="preserve"> дебиторской задолженности по доходам бюджета от возмещений государственным внебюджетным фондом расходов страхователя</w:t>
            </w:r>
          </w:p>
        </w:tc>
        <w:tc>
          <w:tcPr>
            <w:tcW w:w="851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КДБ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9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>
              <w:t>9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  <w:tr w:rsidR="00773A0F" w:rsidRPr="004202BA" w:rsidTr="0004505C">
        <w:tc>
          <w:tcPr>
            <w:tcW w:w="3397" w:type="dxa"/>
            <w:vAlign w:val="center"/>
          </w:tcPr>
          <w:p w:rsidR="00773A0F" w:rsidRPr="00773A0F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  <w:highlight w:val="yellow"/>
              </w:rPr>
            </w:pPr>
            <w:r w:rsidRPr="00773A0F">
              <w:rPr>
                <w:sz w:val="16"/>
                <w:szCs w:val="16"/>
              </w:rPr>
              <w:lastRenderedPageBreak/>
              <w:t>Уменьшение дебиторской задолженности по доходам бюджета от возмещений государственным внебюджетным фондом расходов страхователя</w:t>
            </w:r>
          </w:p>
        </w:tc>
        <w:tc>
          <w:tcPr>
            <w:tcW w:w="851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КДБ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9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>
              <w:t>9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773A0F" w:rsidRPr="004202BA" w:rsidRDefault="00773A0F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</w:tbl>
    <w:p w:rsidR="00474CBB" w:rsidRDefault="00474CBB" w:rsidP="00474CBB">
      <w:pPr>
        <w:spacing w:before="0" w:after="0" w:line="240" w:lineRule="auto"/>
        <w:ind w:firstLine="709"/>
        <w:jc w:val="left"/>
        <w:rPr>
          <w:color w:val="222222"/>
          <w:sz w:val="24"/>
          <w:szCs w:val="24"/>
        </w:rPr>
      </w:pPr>
    </w:p>
    <w:p w:rsidR="00773A0F" w:rsidRDefault="0004505C" w:rsidP="00474CBB">
      <w:pPr>
        <w:spacing w:before="0" w:after="0" w:line="240" w:lineRule="auto"/>
        <w:ind w:firstLine="709"/>
        <w:jc w:val="left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1.6. Наименование строк: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97"/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4505C" w:rsidRPr="004202BA" w:rsidTr="0004505C">
        <w:tc>
          <w:tcPr>
            <w:tcW w:w="3397" w:type="dxa"/>
          </w:tcPr>
          <w:p w:rsidR="0004505C" w:rsidRPr="003E769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Расчеты по перечислениям другим бюджетам бюджетной системы Российской Федерации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  <w:tr w:rsidR="0004505C" w:rsidRPr="004202BA" w:rsidTr="0004505C">
        <w:tc>
          <w:tcPr>
            <w:tcW w:w="3397" w:type="dxa"/>
            <w:vAlign w:val="center"/>
          </w:tcPr>
          <w:p w:rsidR="0004505C" w:rsidRPr="003E769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Увеличение кредиторской задолженности по перечислениям другим бюджетам бюджетной системы Российской Федерации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7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</w:tr>
      <w:tr w:rsidR="0004505C" w:rsidRPr="004202BA" w:rsidTr="0004505C">
        <w:tc>
          <w:tcPr>
            <w:tcW w:w="3397" w:type="dxa"/>
            <w:vAlign w:val="center"/>
          </w:tcPr>
          <w:p w:rsidR="0004505C" w:rsidRPr="003E769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Уменьшение кредиторской задолженности по перечислениям другим бюджетам бюджетной системы Российской Федерации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</w:tr>
    </w:tbl>
    <w:p w:rsidR="0004505C" w:rsidRDefault="0004505C" w:rsidP="00474CBB">
      <w:pPr>
        <w:spacing w:before="0" w:after="0" w:line="240" w:lineRule="auto"/>
        <w:ind w:firstLine="709"/>
        <w:jc w:val="left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Заменить на: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97"/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4505C" w:rsidRPr="004202BA" w:rsidTr="0004505C">
        <w:tc>
          <w:tcPr>
            <w:tcW w:w="3397" w:type="dxa"/>
          </w:tcPr>
          <w:p w:rsidR="0004505C" w:rsidRPr="003E769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 xml:space="preserve">Расчеты по перечислениям </w:t>
            </w:r>
            <w:r>
              <w:rPr>
                <w:sz w:val="16"/>
                <w:szCs w:val="16"/>
              </w:rPr>
              <w:t xml:space="preserve">текущего характера </w:t>
            </w:r>
            <w:r w:rsidRPr="003E769A">
              <w:rPr>
                <w:sz w:val="16"/>
                <w:szCs w:val="16"/>
              </w:rPr>
              <w:t>другим бюджетам бюджетной системы Российской Федерации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  <w:tr w:rsidR="0004505C" w:rsidRPr="004202BA" w:rsidTr="0004505C">
        <w:tc>
          <w:tcPr>
            <w:tcW w:w="3397" w:type="dxa"/>
            <w:vAlign w:val="center"/>
          </w:tcPr>
          <w:p w:rsidR="0004505C" w:rsidRPr="003E769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 xml:space="preserve">Увеличение кредиторской задолженности по перечислениям </w:t>
            </w:r>
            <w:r>
              <w:rPr>
                <w:sz w:val="16"/>
                <w:szCs w:val="16"/>
              </w:rPr>
              <w:t xml:space="preserve">текущего характера </w:t>
            </w:r>
            <w:r w:rsidRPr="003E769A">
              <w:rPr>
                <w:sz w:val="16"/>
                <w:szCs w:val="16"/>
              </w:rPr>
              <w:t>другим бюджетам бюджетной системы Российской Федерации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7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</w:tr>
      <w:tr w:rsidR="0004505C" w:rsidRPr="004202BA" w:rsidTr="0004505C">
        <w:tc>
          <w:tcPr>
            <w:tcW w:w="3397" w:type="dxa"/>
            <w:vAlign w:val="center"/>
          </w:tcPr>
          <w:p w:rsidR="0004505C" w:rsidRPr="003E769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 xml:space="preserve">Уменьшение кредиторской задолженности по перечислениям </w:t>
            </w:r>
            <w:r w:rsidRPr="0004505C">
              <w:rPr>
                <w:sz w:val="16"/>
                <w:szCs w:val="16"/>
              </w:rPr>
              <w:t xml:space="preserve">текущего характера другим </w:t>
            </w:r>
            <w:r w:rsidRPr="003E769A">
              <w:rPr>
                <w:sz w:val="16"/>
                <w:szCs w:val="16"/>
              </w:rPr>
              <w:t>бюджетам бюджетной системы Российской Федерации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</w:tr>
    </w:tbl>
    <w:p w:rsidR="0004505C" w:rsidRPr="0004505C" w:rsidRDefault="0004505C" w:rsidP="00474CBB">
      <w:pPr>
        <w:spacing w:before="0" w:after="0" w:line="240" w:lineRule="auto"/>
        <w:ind w:firstLine="709"/>
        <w:jc w:val="left"/>
        <w:rPr>
          <w:color w:val="222222"/>
          <w:sz w:val="16"/>
          <w:szCs w:val="16"/>
        </w:rPr>
      </w:pPr>
    </w:p>
    <w:p w:rsidR="00773A0F" w:rsidRDefault="0004505C" w:rsidP="00474CBB">
      <w:pPr>
        <w:spacing w:before="0" w:after="0" w:line="240" w:lineRule="auto"/>
        <w:ind w:firstLine="709"/>
        <w:jc w:val="left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1.7. Исключить строки: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97"/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4505C" w:rsidRPr="004202BA" w:rsidTr="0004505C">
        <w:tc>
          <w:tcPr>
            <w:tcW w:w="3397" w:type="dxa"/>
            <w:vAlign w:val="center"/>
          </w:tcPr>
          <w:p w:rsidR="0004505C" w:rsidRPr="003E769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Расчеты по перечислениям наднациональным организациям и правительствам иностранных государств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  <w:tr w:rsidR="0004505C" w:rsidRPr="004202BA" w:rsidTr="0004505C">
        <w:tc>
          <w:tcPr>
            <w:tcW w:w="3397" w:type="dxa"/>
            <w:vAlign w:val="center"/>
          </w:tcPr>
          <w:p w:rsidR="0004505C" w:rsidRPr="003E769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Увеличение кредиторской задолженности по перечислениям наднациональным организациям и правительствам иностранных государств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7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</w:tr>
      <w:tr w:rsidR="0004505C" w:rsidRPr="004202BA" w:rsidTr="0004505C">
        <w:tc>
          <w:tcPr>
            <w:tcW w:w="3397" w:type="dxa"/>
          </w:tcPr>
          <w:p w:rsidR="0004505C" w:rsidRPr="003E769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Уменьшение кредиторской задолженности по перечислениям наднациональным организациям и правительствам иностранных государств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</w:tr>
      <w:tr w:rsidR="0004505C" w:rsidRPr="004202BA" w:rsidTr="0004505C">
        <w:tc>
          <w:tcPr>
            <w:tcW w:w="3397" w:type="dxa"/>
            <w:vAlign w:val="center"/>
          </w:tcPr>
          <w:p w:rsidR="0004505C" w:rsidRPr="003E769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Расчеты по перечислениям международным организациям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  <w:tr w:rsidR="0004505C" w:rsidRPr="004202BA" w:rsidTr="0004505C">
        <w:tc>
          <w:tcPr>
            <w:tcW w:w="3397" w:type="dxa"/>
            <w:vAlign w:val="center"/>
          </w:tcPr>
          <w:p w:rsidR="0004505C" w:rsidRPr="003E769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Увеличение кредиторской задолженности по перечислениям международным организациям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7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9</w:t>
            </w:r>
          </w:p>
        </w:tc>
      </w:tr>
      <w:tr w:rsidR="0004505C" w:rsidRPr="004202BA" w:rsidTr="0004505C">
        <w:tc>
          <w:tcPr>
            <w:tcW w:w="3397" w:type="dxa"/>
          </w:tcPr>
          <w:p w:rsidR="0004505C" w:rsidRPr="003E769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Уменьшение кредиторской задолженности по перечислениям международным организациям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5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9</w:t>
            </w:r>
          </w:p>
        </w:tc>
      </w:tr>
    </w:tbl>
    <w:p w:rsidR="0004505C" w:rsidRPr="0004505C" w:rsidRDefault="0004505C" w:rsidP="00474CBB">
      <w:pPr>
        <w:spacing w:before="0" w:after="0" w:line="240" w:lineRule="auto"/>
        <w:ind w:firstLine="709"/>
        <w:jc w:val="left"/>
        <w:rPr>
          <w:color w:val="222222"/>
          <w:sz w:val="16"/>
          <w:szCs w:val="16"/>
        </w:rPr>
      </w:pPr>
    </w:p>
    <w:p w:rsidR="00773A0F" w:rsidRDefault="0004505C" w:rsidP="00474CBB">
      <w:pPr>
        <w:spacing w:before="0" w:after="0" w:line="240" w:lineRule="auto"/>
        <w:ind w:firstLine="709"/>
        <w:jc w:val="left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1.8. Наименование строк: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97"/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4505C" w:rsidRPr="004202BA" w:rsidTr="0004505C">
        <w:tc>
          <w:tcPr>
            <w:tcW w:w="3397" w:type="dxa"/>
            <w:vAlign w:val="center"/>
          </w:tcPr>
          <w:p w:rsidR="0004505C" w:rsidRPr="003E769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Расчеты по пенсиям, пособиям, выплачиваемым работодателями, нанимателями бывшим работникам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4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  <w:tr w:rsidR="0004505C" w:rsidRPr="004202BA" w:rsidTr="0004505C">
        <w:tc>
          <w:tcPr>
            <w:tcW w:w="3397" w:type="dxa"/>
          </w:tcPr>
          <w:p w:rsidR="0004505C" w:rsidRPr="003E769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Увеличение кредиторской задолженности по пенсиям, пособиям, выплачиваемым работодателями, нанимателями бывшим работникам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4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7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7</w:t>
            </w:r>
          </w:p>
        </w:tc>
      </w:tr>
      <w:tr w:rsidR="0004505C" w:rsidRPr="004202BA" w:rsidTr="0004505C">
        <w:tc>
          <w:tcPr>
            <w:tcW w:w="3397" w:type="dxa"/>
            <w:vAlign w:val="center"/>
          </w:tcPr>
          <w:p w:rsidR="0004505C" w:rsidRPr="003E769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Уменьшение кредиторской задолженности по пенсиям, пособиям, выплачиваемым работодателями, нанимателями бывшим работникам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4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7</w:t>
            </w:r>
          </w:p>
        </w:tc>
      </w:tr>
    </w:tbl>
    <w:p w:rsidR="00773A0F" w:rsidRDefault="0004505C" w:rsidP="00474CBB">
      <w:pPr>
        <w:spacing w:before="0" w:after="0" w:line="240" w:lineRule="auto"/>
        <w:ind w:firstLine="709"/>
        <w:jc w:val="left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lastRenderedPageBreak/>
        <w:t>Заменить на: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97"/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4505C" w:rsidRPr="004202BA" w:rsidTr="0004505C">
        <w:tc>
          <w:tcPr>
            <w:tcW w:w="3397" w:type="dxa"/>
            <w:vAlign w:val="center"/>
          </w:tcPr>
          <w:p w:rsidR="0004505C" w:rsidRPr="003E769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Расчеты по пенсиям, пособиям, выплачиваемым работодателями, нанимателями бывшим работникам</w:t>
            </w:r>
            <w:r>
              <w:rPr>
                <w:sz w:val="16"/>
                <w:szCs w:val="16"/>
              </w:rPr>
              <w:t xml:space="preserve"> в денежной форме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4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  <w:tr w:rsidR="0004505C" w:rsidRPr="004202BA" w:rsidTr="0004505C">
        <w:tc>
          <w:tcPr>
            <w:tcW w:w="3397" w:type="dxa"/>
          </w:tcPr>
          <w:p w:rsidR="0004505C" w:rsidRPr="003E769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Увеличение кредиторской задолженности по пенсиям, пособиям, выплачиваемым работодателями, нанимателями бывшим работникам</w:t>
            </w:r>
            <w:r>
              <w:rPr>
                <w:sz w:val="16"/>
                <w:szCs w:val="16"/>
              </w:rPr>
              <w:t xml:space="preserve"> в денежной форме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4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7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7</w:t>
            </w:r>
          </w:p>
        </w:tc>
      </w:tr>
      <w:tr w:rsidR="0004505C" w:rsidRPr="004202BA" w:rsidTr="0004505C">
        <w:tc>
          <w:tcPr>
            <w:tcW w:w="3397" w:type="dxa"/>
            <w:vAlign w:val="center"/>
          </w:tcPr>
          <w:p w:rsidR="0004505C" w:rsidRPr="003E769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Уменьшение кредиторской задолженности по пенсиям, пособиям, выплачиваемым работодателями, нанимателями бывшим работникам</w:t>
            </w:r>
            <w:r>
              <w:rPr>
                <w:sz w:val="16"/>
                <w:szCs w:val="16"/>
              </w:rPr>
              <w:t xml:space="preserve"> в денежной форме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2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6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4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7</w:t>
            </w:r>
          </w:p>
        </w:tc>
      </w:tr>
    </w:tbl>
    <w:p w:rsidR="0004505C" w:rsidRPr="0004505C" w:rsidRDefault="0004505C" w:rsidP="00474CBB">
      <w:pPr>
        <w:spacing w:before="0" w:after="0" w:line="240" w:lineRule="auto"/>
        <w:ind w:firstLine="709"/>
        <w:jc w:val="left"/>
        <w:rPr>
          <w:color w:val="222222"/>
          <w:sz w:val="16"/>
          <w:szCs w:val="16"/>
        </w:rPr>
      </w:pPr>
    </w:p>
    <w:p w:rsidR="0004505C" w:rsidRDefault="0004505C" w:rsidP="00474CBB">
      <w:pPr>
        <w:spacing w:before="0" w:after="0" w:line="240" w:lineRule="auto"/>
        <w:ind w:firstLine="709"/>
        <w:jc w:val="left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1.9. После строки: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97"/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4505C" w:rsidRPr="004202BA" w:rsidTr="0004505C">
        <w:tc>
          <w:tcPr>
            <w:tcW w:w="3397" w:type="dxa"/>
            <w:vAlign w:val="center"/>
          </w:tcPr>
          <w:p w:rsidR="0004505C" w:rsidRPr="003E769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E769A">
              <w:rPr>
                <w:sz w:val="16"/>
                <w:szCs w:val="16"/>
              </w:rPr>
              <w:t>Уменьшение кредиторской задолженности по земельному налогу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</w:tr>
    </w:tbl>
    <w:p w:rsidR="0004505C" w:rsidRDefault="0004505C" w:rsidP="00474CBB">
      <w:pPr>
        <w:spacing w:before="0" w:after="0" w:line="240" w:lineRule="auto"/>
        <w:ind w:firstLine="709"/>
        <w:jc w:val="left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дополнить строками: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397"/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4505C" w:rsidRPr="004202BA" w:rsidTr="0004505C">
        <w:tc>
          <w:tcPr>
            <w:tcW w:w="3397" w:type="dxa"/>
            <w:vAlign w:val="center"/>
          </w:tcPr>
          <w:p w:rsidR="0004505C" w:rsidRPr="0004505C" w:rsidRDefault="00354DDE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  <w:highlight w:val="yellow"/>
              </w:rPr>
            </w:pPr>
            <w:r w:rsidRPr="00354DDE">
              <w:rPr>
                <w:sz w:val="16"/>
                <w:szCs w:val="16"/>
              </w:rPr>
              <w:t>Расчеты по единому налоговому платежу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>
              <w:t>4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  <w:tr w:rsidR="0004505C" w:rsidRPr="004202BA" w:rsidTr="0004505C">
        <w:tc>
          <w:tcPr>
            <w:tcW w:w="3397" w:type="dxa"/>
            <w:vAlign w:val="center"/>
          </w:tcPr>
          <w:p w:rsidR="0004505C" w:rsidRPr="00354DDE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54DDE">
              <w:rPr>
                <w:sz w:val="16"/>
                <w:szCs w:val="16"/>
              </w:rPr>
              <w:t xml:space="preserve">Увеличение кредиторской задолженности по </w:t>
            </w:r>
            <w:r w:rsidR="00354DDE" w:rsidRPr="00354DDE">
              <w:rPr>
                <w:sz w:val="16"/>
                <w:szCs w:val="16"/>
              </w:rPr>
              <w:t>единому налоговому платежу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>
              <w:t>4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7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</w:tr>
      <w:tr w:rsidR="0004505C" w:rsidRPr="004202BA" w:rsidTr="0004505C">
        <w:tc>
          <w:tcPr>
            <w:tcW w:w="3397" w:type="dxa"/>
            <w:vAlign w:val="center"/>
          </w:tcPr>
          <w:p w:rsidR="0004505C" w:rsidRPr="00354DDE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54DDE">
              <w:rPr>
                <w:sz w:val="16"/>
                <w:szCs w:val="16"/>
              </w:rPr>
              <w:t xml:space="preserve">Уменьшение кредиторской задолженности по </w:t>
            </w:r>
            <w:r w:rsidR="00354DDE" w:rsidRPr="00354DDE">
              <w:rPr>
                <w:sz w:val="16"/>
                <w:szCs w:val="16"/>
              </w:rPr>
              <w:t>единому налоговому платежу</w:t>
            </w:r>
          </w:p>
        </w:tc>
        <w:tc>
          <w:tcPr>
            <w:tcW w:w="851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>
              <w:t>4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04505C" w:rsidRPr="004202BA" w:rsidRDefault="0004505C" w:rsidP="0004505C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</w:tr>
      <w:tr w:rsidR="00354DDE" w:rsidRPr="004202BA" w:rsidTr="00C314E8">
        <w:tc>
          <w:tcPr>
            <w:tcW w:w="3397" w:type="dxa"/>
            <w:vAlign w:val="center"/>
          </w:tcPr>
          <w:p w:rsidR="00354DDE" w:rsidRPr="00354DDE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54DDE">
              <w:rPr>
                <w:sz w:val="16"/>
                <w:szCs w:val="16"/>
              </w:rPr>
              <w:t>Расчеты по единому страховому тарифу</w:t>
            </w:r>
          </w:p>
        </w:tc>
        <w:tc>
          <w:tcPr>
            <w:tcW w:w="851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>
              <w:t>5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</w:tr>
      <w:tr w:rsidR="00354DDE" w:rsidRPr="004202BA" w:rsidTr="00C314E8">
        <w:tc>
          <w:tcPr>
            <w:tcW w:w="3397" w:type="dxa"/>
            <w:vAlign w:val="center"/>
          </w:tcPr>
          <w:p w:rsidR="00354DDE" w:rsidRPr="00354DDE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54DDE">
              <w:rPr>
                <w:sz w:val="16"/>
                <w:szCs w:val="16"/>
              </w:rPr>
              <w:t>Увеличение кредиторской задолженности по единому страховому тарифу</w:t>
            </w:r>
          </w:p>
        </w:tc>
        <w:tc>
          <w:tcPr>
            <w:tcW w:w="851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354DDE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>
              <w:t>5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7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</w:tr>
      <w:tr w:rsidR="00354DDE" w:rsidRPr="004202BA" w:rsidTr="00C314E8">
        <w:tc>
          <w:tcPr>
            <w:tcW w:w="3397" w:type="dxa"/>
            <w:vAlign w:val="center"/>
          </w:tcPr>
          <w:p w:rsidR="00354DDE" w:rsidRPr="00354DDE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  <w:rPr>
                <w:sz w:val="16"/>
                <w:szCs w:val="16"/>
              </w:rPr>
            </w:pPr>
            <w:r w:rsidRPr="00354DDE">
              <w:rPr>
                <w:sz w:val="16"/>
                <w:szCs w:val="16"/>
              </w:rPr>
              <w:t>Уменьшение кредиторской задолженности по единому страховому тарифу</w:t>
            </w:r>
          </w:p>
        </w:tc>
        <w:tc>
          <w:tcPr>
            <w:tcW w:w="851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КРБ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0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>
              <w:t>5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8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3</w:t>
            </w:r>
          </w:p>
        </w:tc>
        <w:tc>
          <w:tcPr>
            <w:tcW w:w="567" w:type="dxa"/>
            <w:vAlign w:val="center"/>
          </w:tcPr>
          <w:p w:rsidR="00354DDE" w:rsidRPr="004202BA" w:rsidRDefault="00354DDE" w:rsidP="00C314E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outlineLvl w:val="0"/>
            </w:pPr>
            <w:r w:rsidRPr="004202BA">
              <w:t>1</w:t>
            </w:r>
          </w:p>
        </w:tc>
      </w:tr>
    </w:tbl>
    <w:p w:rsidR="00B336DB" w:rsidRDefault="00B336DB" w:rsidP="00DA0ECF">
      <w:pPr>
        <w:spacing w:before="0" w:after="0" w:line="240" w:lineRule="auto"/>
        <w:ind w:firstLine="709"/>
        <w:jc w:val="left"/>
      </w:pPr>
    </w:p>
    <w:sectPr w:rsidR="00B336DB" w:rsidSect="00C314E8">
      <w:pgSz w:w="11906" w:h="16838"/>
      <w:pgMar w:top="992" w:right="851" w:bottom="99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C58"/>
    <w:rsid w:val="0004505C"/>
    <w:rsid w:val="001F2343"/>
    <w:rsid w:val="00204F7A"/>
    <w:rsid w:val="00354DDE"/>
    <w:rsid w:val="00474CBB"/>
    <w:rsid w:val="004B7251"/>
    <w:rsid w:val="004E7803"/>
    <w:rsid w:val="0060530C"/>
    <w:rsid w:val="00760248"/>
    <w:rsid w:val="00773A0F"/>
    <w:rsid w:val="00B336DB"/>
    <w:rsid w:val="00C314E8"/>
    <w:rsid w:val="00DA0ECF"/>
    <w:rsid w:val="00E07C58"/>
    <w:rsid w:val="00E36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8A74D"/>
  <w15:chartTrackingRefBased/>
  <w15:docId w15:val="{0F176524-6A56-429A-9866-1FE219E12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7C58"/>
    <w:pPr>
      <w:spacing w:before="120" w:after="120" w:line="276" w:lineRule="auto"/>
      <w:ind w:firstLine="482"/>
      <w:jc w:val="both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7C58"/>
    <w:pPr>
      <w:contextualSpacing/>
      <w:jc w:val="left"/>
    </w:pPr>
  </w:style>
  <w:style w:type="character" w:styleId="a4">
    <w:name w:val="Hyperlink"/>
    <w:unhideWhenUsed/>
    <w:rsid w:val="00E07C5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314E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314E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30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8161AA42813FF2C5CEF20345109A18045E915A4D486592BF0D91A3DD55F1698951AD87C989255BD5FBE091C5079A654393C4422B6702763792395C742FD69E8EDE4C4BBB23d1R3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D8161AA42813FF2C5CEF20345109A18045E915A4D486592BF0D91A3DD55F1698951AD87C989255BD5FBE092C60399654393C4422B6702763792395C742FD69E8EDE4C4BBB23d1R3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D8161AA42813FF2C5CEF20345109A18045E915A4D486592BF0D91A3DD55F1698951AD87C989255BD5FBE092C10199654393C4422B6702763792395C742FD69E8EDE4C4BBB23d1R3M" TargetMode="External"/><Relationship Id="rId5" Type="http://schemas.openxmlformats.org/officeDocument/2006/relationships/hyperlink" Target="consultantplus://offline/ref=9D8161AA42813FF2C5CEF20345109A18045E915A4D486592BF0D91A3DD55F1698951AD87C989255BD5FAE996C40691654393C4422B6702763792395C742FD69E8ED84C4BBB23d1R3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6</Pages>
  <Words>1385</Words>
  <Characters>7898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2023-06-08T11:32:00Z</cp:lastPrinted>
  <dcterms:created xsi:type="dcterms:W3CDTF">2023-05-24T14:38:00Z</dcterms:created>
  <dcterms:modified xsi:type="dcterms:W3CDTF">2023-11-24T08:52:00Z</dcterms:modified>
</cp:coreProperties>
</file>