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4D9E66" w14:textId="68E532DE" w:rsidR="00CA1428" w:rsidRDefault="00CA1428" w:rsidP="00CA142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6B594F8C" wp14:editId="1E4C1C45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C2A8AA" w14:textId="77777777" w:rsidR="00CA1428" w:rsidRDefault="00CA1428" w:rsidP="00CA1428">
      <w:pPr>
        <w:pStyle w:val="a3"/>
        <w:ind w:left="0" w:right="0"/>
        <w:rPr>
          <w:sz w:val="28"/>
        </w:rPr>
      </w:pPr>
      <w:r>
        <w:rPr>
          <w:sz w:val="28"/>
        </w:rPr>
        <w:t xml:space="preserve">МЕСТНАЯ АДМИНИСТРАЦИЯ МУНИЦИПАЛЬНОГО </w:t>
      </w:r>
    </w:p>
    <w:p w14:paraId="4ECD5407" w14:textId="77777777" w:rsidR="00CA1428" w:rsidRDefault="00CA1428" w:rsidP="00CA1428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ОБРАЗОВАНИЯ ГОРОД ЛОМОНОСОВ </w:t>
      </w:r>
    </w:p>
    <w:p w14:paraId="361D7B51" w14:textId="342091A0" w:rsidR="00CA1428" w:rsidRDefault="00CA1428" w:rsidP="00CA1428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2AC9A8D4" wp14:editId="54935B40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0" t="19050" r="3429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w16cex="http://schemas.microsoft.com/office/word/2018/wordml/cex" xmlns:w16="http://schemas.microsoft.com/office/word/2018/wordml" xmlns:w16sdtdh="http://schemas.microsoft.com/office/word/2020/wordml/sdtdatahash">
            <w:pict>
              <v:line w14:anchorId="7F5D29EC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" o:allowincell="f" strokeweight="2.25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155EA7D5" wp14:editId="567E8A19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0" t="19050" r="34290" b="1905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w16cex="http://schemas.microsoft.com/office/word/2018/wordml/cex" xmlns:w16="http://schemas.microsoft.com/office/word/2018/wordml" xmlns:w16sdtdh="http://schemas.microsoft.com/office/word/2020/wordml/sdtdatahash">
            <w:pict>
              <v:line w14:anchorId="0D9870D2" id="Прямая соединительная линия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" o:allowincell="f" strokeweight="2.25pt"/>
            </w:pict>
          </mc:Fallback>
        </mc:AlternateContent>
      </w:r>
    </w:p>
    <w:p w14:paraId="2410A60C" w14:textId="77777777" w:rsidR="00CA1428" w:rsidRDefault="00CA1428" w:rsidP="005500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2DBEE91C" w14:textId="77777777" w:rsidR="00CA1428" w:rsidRDefault="00CA1428" w:rsidP="00CA1428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001AD58" w14:textId="022EA293" w:rsidR="00CA1428" w:rsidRDefault="00434606" w:rsidP="00CA14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 w:rsidR="007058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28.10.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2022</w:t>
      </w:r>
      <w:r w:rsidR="00CA14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CA14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CA14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CA14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                                    </w:t>
      </w:r>
      <w:r w:rsidR="007058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</w:t>
      </w:r>
      <w:bookmarkStart w:id="0" w:name="_GoBack"/>
      <w:bookmarkEnd w:id="0"/>
      <w:r w:rsidR="00CA14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№   </w:t>
      </w:r>
      <w:r w:rsidR="007058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115/01-02</w:t>
      </w:r>
      <w:r w:rsidR="00CA14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</w:t>
      </w:r>
    </w:p>
    <w:p w14:paraId="2B63B81A" w14:textId="77777777" w:rsidR="00CA1428" w:rsidRDefault="00CA1428" w:rsidP="00CA14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2B9A7A97" w14:textId="77777777" w:rsidR="00CA1428" w:rsidRDefault="00CA1428" w:rsidP="00CA14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605DAEB9" w14:textId="77777777" w:rsidR="00CA1428" w:rsidRDefault="00CA1428" w:rsidP="00CA1428">
      <w:pPr>
        <w:spacing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Об утверждении Плана мероприятий, </w:t>
      </w:r>
    </w:p>
    <w:p w14:paraId="0504CE12" w14:textId="77777777" w:rsidR="00CA1428" w:rsidRDefault="00CA1428" w:rsidP="00CA1428">
      <w:pPr>
        <w:spacing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направленных на решение вопроса </w:t>
      </w:r>
    </w:p>
    <w:p w14:paraId="24623A5E" w14:textId="77777777" w:rsidR="00CA1428" w:rsidRDefault="00CA1428" w:rsidP="00CA142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местного значения «Ф</w:t>
      </w:r>
      <w:r>
        <w:rPr>
          <w:rFonts w:ascii="Times New Roman" w:hAnsi="Times New Roman" w:cs="Times New Roman"/>
          <w:sz w:val="24"/>
          <w:szCs w:val="24"/>
        </w:rPr>
        <w:t xml:space="preserve">ормирование архивных </w:t>
      </w:r>
    </w:p>
    <w:p w14:paraId="6765F9F8" w14:textId="77777777" w:rsidR="00CA1428" w:rsidRDefault="00CA1428" w:rsidP="00CA142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фондов органов местного самоуправления, </w:t>
      </w:r>
    </w:p>
    <w:p w14:paraId="4E33866B" w14:textId="77777777" w:rsidR="00CA1428" w:rsidRDefault="00CA1428" w:rsidP="00CA1428">
      <w:pPr>
        <w:spacing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муниципальных предприятий и учреждений»</w:t>
      </w:r>
    </w:p>
    <w:p w14:paraId="29B8A338" w14:textId="77777777" w:rsidR="00CA1428" w:rsidRDefault="00CA1428" w:rsidP="00CA1428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14:paraId="2B5A67D9" w14:textId="77777777" w:rsidR="00CA1428" w:rsidRDefault="00CA1428" w:rsidP="00CA1428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14:paraId="464EB4C4" w14:textId="77777777" w:rsidR="00CA1428" w:rsidRDefault="00CA1428" w:rsidP="00CA14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основании с п. 26, ст. 10 Закона Санкт-Петербурга «Об организации местного самоуправления в Санкт-Петербурге» от 23.09.2009 № 420-79, в</w:t>
      </w:r>
      <w:r>
        <w:rPr>
          <w:rFonts w:ascii="Times New Roman" w:hAnsi="Times New Roman"/>
          <w:sz w:val="24"/>
        </w:rPr>
        <w:t xml:space="preserve"> соответствии с </w:t>
      </w:r>
      <w:proofErr w:type="spellStart"/>
      <w:r>
        <w:rPr>
          <w:rFonts w:ascii="Times New Roman" w:hAnsi="Times New Roman"/>
          <w:sz w:val="24"/>
        </w:rPr>
        <w:t>п.п</w:t>
      </w:r>
      <w:proofErr w:type="spellEnd"/>
      <w:r>
        <w:rPr>
          <w:rFonts w:ascii="Times New Roman" w:hAnsi="Times New Roman"/>
          <w:sz w:val="24"/>
        </w:rPr>
        <w:t>. 24 п. 2 ст. 5 Устава внутригородского муниципального образования Санкт-Петербурга город Ломоносов</w:t>
      </w:r>
    </w:p>
    <w:p w14:paraId="5479A13D" w14:textId="77777777" w:rsidR="00CA1428" w:rsidRDefault="00CA1428" w:rsidP="00CA14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92B796D" w14:textId="77777777" w:rsidR="00CA1428" w:rsidRDefault="00CA1428" w:rsidP="00CA14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14:paraId="73DE2363" w14:textId="77777777" w:rsidR="00CA1428" w:rsidRDefault="00CA1428" w:rsidP="00CA14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C00702C" w14:textId="0E0D04D0" w:rsidR="00CA1428" w:rsidRDefault="00CA1428" w:rsidP="00CA1428">
      <w:pPr>
        <w:pStyle w:val="a5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Утвердить План мероприятий, направленных на решение вопроса местного значения «Формирование архивных фондов органов местного самоуправления, муниципальных предприятий и учреждений» по непрограммным расходам местного бюджета муниципального образования город Ломоносов на 2023-2025 </w:t>
      </w:r>
      <w:proofErr w:type="spellStart"/>
      <w:r>
        <w:rPr>
          <w:rFonts w:ascii="Times New Roman" w:hAnsi="Times New Roman" w:cs="Times New Roman"/>
          <w:sz w:val="24"/>
          <w:szCs w:val="24"/>
        </w:rPr>
        <w:t>г.г</w:t>
      </w:r>
      <w:proofErr w:type="spellEnd"/>
      <w:r>
        <w:rPr>
          <w:rFonts w:ascii="Times New Roman" w:hAnsi="Times New Roman" w:cs="Times New Roman"/>
          <w:sz w:val="24"/>
          <w:szCs w:val="24"/>
        </w:rPr>
        <w:t>. в соответствии с Приложением к настоящему Постановлению.</w:t>
      </w:r>
    </w:p>
    <w:p w14:paraId="27DC0E58" w14:textId="77777777" w:rsidR="00CA1428" w:rsidRDefault="00CA1428" w:rsidP="00CA1428">
      <w:pPr>
        <w:pStyle w:val="a5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14:paraId="401F0EF3" w14:textId="051ACC3B" w:rsidR="00CA1428" w:rsidRDefault="00CA1428" w:rsidP="00CA1428">
      <w:pPr>
        <w:pStyle w:val="a5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Постановление вступает в силу со дня издания и подлежит опубликованию на официальном сайте </w:t>
      </w:r>
      <w:r w:rsidR="00550004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  <w:r>
        <w:rPr>
          <w:rFonts w:ascii="Times New Roman" w:hAnsi="Times New Roman" w:cs="Times New Roman"/>
          <w:sz w:val="24"/>
          <w:szCs w:val="24"/>
        </w:rPr>
        <w:t xml:space="preserve"> город Ломоносов.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028D56F9" w14:textId="77777777" w:rsidR="00CA1428" w:rsidRDefault="00CA1428" w:rsidP="00CA14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4E4802" w14:textId="77777777" w:rsidR="00CA1428" w:rsidRDefault="00CA1428" w:rsidP="00CA14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1505" w14:textId="77777777" w:rsidR="00CA1428" w:rsidRDefault="00CA1428" w:rsidP="00CA14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8C5CAA" w14:textId="77777777" w:rsidR="00CA1428" w:rsidRDefault="00CA1428" w:rsidP="00CA14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местной администрации</w:t>
      </w:r>
    </w:p>
    <w:p w14:paraId="24CBE80F" w14:textId="77777777" w:rsidR="00CA1428" w:rsidRDefault="00CA1428" w:rsidP="00CA14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муниципального образования город Ломоносов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А.А.Фадеева</w:t>
      </w:r>
      <w:proofErr w:type="spellEnd"/>
    </w:p>
    <w:p w14:paraId="3D925C7E" w14:textId="77777777" w:rsidR="00CA1428" w:rsidRDefault="00CA1428" w:rsidP="00CA14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F32DD5" w14:textId="262ABF74" w:rsidR="002C0168" w:rsidRDefault="002C0168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50FF98E9" w14:textId="77777777" w:rsidR="00CA1428" w:rsidRDefault="00CA1428" w:rsidP="00CA14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3218F9" w14:textId="77777777" w:rsidR="00CA1428" w:rsidRDefault="00CA1428" w:rsidP="00CA14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AF4E512" w14:textId="77777777" w:rsidR="00CA1428" w:rsidRDefault="00CA1428" w:rsidP="00CA14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W w:w="9781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6095"/>
      </w:tblGrid>
      <w:tr w:rsidR="00CA1428" w14:paraId="6D202FCB" w14:textId="77777777" w:rsidTr="007913A3">
        <w:tc>
          <w:tcPr>
            <w:tcW w:w="3686" w:type="dxa"/>
          </w:tcPr>
          <w:p w14:paraId="2E0DA480" w14:textId="77777777" w:rsidR="00CA1428" w:rsidRDefault="00CA1428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14:paraId="5C6C9E96" w14:textId="77777777" w:rsidR="00CA1428" w:rsidRDefault="00CA1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</w:t>
            </w:r>
          </w:p>
          <w:p w14:paraId="4E0CC366" w14:textId="71162EE3" w:rsidR="00CA1428" w:rsidRDefault="00CA1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 Постановлению</w:t>
            </w:r>
            <w:r w:rsidR="007913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 МО </w:t>
            </w:r>
            <w:proofErr w:type="spellStart"/>
            <w:r w:rsidR="007913A3">
              <w:rPr>
                <w:rFonts w:ascii="Times New Roman" w:eastAsia="Times New Roman" w:hAnsi="Times New Roman" w:cs="Times New Roman"/>
                <w:sz w:val="24"/>
                <w:szCs w:val="24"/>
              </w:rPr>
              <w:t>г.Ломоносов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5AB0F0E7" w14:textId="77777777" w:rsidR="00CA1428" w:rsidRDefault="00CA1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от ________ № ____/01-02</w:t>
            </w:r>
          </w:p>
          <w:p w14:paraId="5116A762" w14:textId="77777777" w:rsidR="00CA1428" w:rsidRDefault="00CA1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06D66CBF" w14:textId="77777777" w:rsidR="00CA1428" w:rsidRDefault="00CA1428" w:rsidP="00CA14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6B168160" w14:textId="77777777" w:rsidR="00CA1428" w:rsidRDefault="00CA1428" w:rsidP="00CA1428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14:paraId="596E1D3C" w14:textId="77777777" w:rsidR="00CA1428" w:rsidRDefault="00CA1428" w:rsidP="00CA1428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мероприятий, направленных на решение вопроса местного значения </w:t>
      </w:r>
    </w:p>
    <w:p w14:paraId="70646D39" w14:textId="77777777" w:rsidR="00CA1428" w:rsidRDefault="00CA1428" w:rsidP="00CA1428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«Формирование архивных фондов органов местного самоуправления, муниципальных предприятий и учреждений» </w:t>
      </w:r>
    </w:p>
    <w:p w14:paraId="57BF0929" w14:textId="77777777" w:rsidR="00CA1428" w:rsidRDefault="00CA1428" w:rsidP="00CA1428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по непрограммным расходам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местного бюджета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6CF41A2" w14:textId="70836D0C" w:rsidR="00CA1428" w:rsidRDefault="00CA1428" w:rsidP="00CA1428">
      <w:pPr>
        <w:pStyle w:val="ConsPlusNonformat"/>
        <w:widowControl/>
        <w:ind w:left="284"/>
        <w:jc w:val="center"/>
        <w:rPr>
          <w:rFonts w:ascii="Calibri" w:hAnsi="Calibri" w:cs="Calibri"/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муниципального образования город Ломоносов на 2023-2025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г.г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6815D896" w14:textId="77777777" w:rsidR="00CA1428" w:rsidRDefault="00CA1428" w:rsidP="00CA14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6"/>
        <w:tblW w:w="9952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597"/>
        <w:gridCol w:w="1843"/>
        <w:gridCol w:w="1135"/>
        <w:gridCol w:w="1173"/>
        <w:gridCol w:w="5204"/>
      </w:tblGrid>
      <w:tr w:rsidR="00CA1428" w14:paraId="0DBDDB53" w14:textId="77777777" w:rsidTr="00A86AE6">
        <w:trPr>
          <w:trHeight w:val="674"/>
        </w:trPr>
        <w:tc>
          <w:tcPr>
            <w:tcW w:w="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2F28C" w14:textId="77777777" w:rsidR="00CA1428" w:rsidRDefault="00CA142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14:paraId="3CBFA898" w14:textId="77777777" w:rsidR="00CA1428" w:rsidRDefault="00CA142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3B0DA" w14:textId="77777777" w:rsidR="00CA1428" w:rsidRDefault="00CA14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направления расходов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468AC" w14:textId="77777777" w:rsidR="00CA1428" w:rsidRDefault="00CA14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11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06148" w14:textId="77777777" w:rsidR="00CA1428" w:rsidRDefault="00CA14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Необходимый объём финансирования, </w:t>
            </w:r>
            <w:proofErr w:type="spellStart"/>
            <w:r>
              <w:rPr>
                <w:sz w:val="24"/>
                <w:szCs w:val="24"/>
              </w:rPr>
              <w:t>тыс.руб</w:t>
            </w:r>
            <w:proofErr w:type="spellEnd"/>
            <w:r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vertAlign w:val="superscript"/>
              </w:rPr>
              <w:footnoteReference w:id="1"/>
            </w:r>
          </w:p>
        </w:tc>
        <w:tc>
          <w:tcPr>
            <w:tcW w:w="5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0D5FB" w14:textId="77777777" w:rsidR="00CA1428" w:rsidRDefault="00CA14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Примечание</w:t>
            </w:r>
          </w:p>
        </w:tc>
      </w:tr>
      <w:tr w:rsidR="00CA1428" w14:paraId="6D9107C6" w14:textId="77777777" w:rsidTr="00A86AE6">
        <w:trPr>
          <w:trHeight w:val="448"/>
        </w:trPr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3AA29" w14:textId="77777777" w:rsidR="00CA1428" w:rsidRDefault="00CA142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3CAC7" w14:textId="77777777" w:rsidR="00CA1428" w:rsidRDefault="00CA1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6ECA3" w14:textId="77777777" w:rsidR="00CA1428" w:rsidRDefault="00CA142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119D4" w14:textId="77777777" w:rsidR="00CA1428" w:rsidRDefault="00CA142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8DA71" w14:textId="77777777" w:rsidR="00CA1428" w:rsidRDefault="00CA1428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CA1428" w14:paraId="6CC37DD8" w14:textId="77777777" w:rsidTr="00A86AE6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43841" w14:textId="77777777" w:rsidR="00CA1428" w:rsidRDefault="00CA142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F033C" w14:textId="701998AC" w:rsidR="00CA1428" w:rsidRDefault="00CA1428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Приобретение канцелярских товаров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BE4BE" w14:textId="77777777" w:rsidR="00CA1428" w:rsidRDefault="00CA142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1-4 кв.</w:t>
            </w:r>
          </w:p>
          <w:p w14:paraId="67C345F5" w14:textId="53E9F1AE" w:rsidR="00CA1428" w:rsidRDefault="00CA142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2023 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FA870" w14:textId="2A1718D2" w:rsidR="00CA1428" w:rsidRDefault="00CA1428" w:rsidP="005D3EC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25,0</w:t>
            </w:r>
          </w:p>
        </w:tc>
        <w:tc>
          <w:tcPr>
            <w:tcW w:w="5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D5352" w14:textId="77777777" w:rsidR="001D28B5" w:rsidRPr="001D28B5" w:rsidRDefault="001D28B5" w:rsidP="001D28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 w:rsidRPr="001D28B5">
              <w:rPr>
                <w:color w:val="000000"/>
                <w:sz w:val="24"/>
                <w:szCs w:val="24"/>
              </w:rPr>
              <w:t xml:space="preserve">Начальная максимальная цена контракта определена и обоснована в соответствии с положениями статьи 22 Федерального закона от 05.04.2013 №44-ФЗ с учетом Приказа МЭР от 02.10.2013 № 567. </w:t>
            </w:r>
          </w:p>
          <w:p w14:paraId="4FF243F5" w14:textId="77777777" w:rsidR="001D28B5" w:rsidRPr="001D28B5" w:rsidRDefault="001D28B5" w:rsidP="001D28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 w:rsidRPr="001D28B5">
              <w:rPr>
                <w:color w:val="000000"/>
                <w:sz w:val="24"/>
                <w:szCs w:val="24"/>
              </w:rPr>
              <w:t>При расчете НМЦК учтены: стоимость товара/работы/услуги, стоимость доставки, сборки и установки товара, уплата налогов, сборов, страховых взносов и иных обязательных платежей в соответствии с действующим законодательством РФ, необходимых для исполнения Контракта.</w:t>
            </w:r>
          </w:p>
          <w:p w14:paraId="75CDA1C2" w14:textId="1C25FFAC" w:rsidR="00CA1428" w:rsidRDefault="001D28B5" w:rsidP="001D28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</w:rPr>
            </w:pPr>
            <w:r w:rsidRPr="001D28B5">
              <w:rPr>
                <w:color w:val="000000"/>
                <w:sz w:val="24"/>
                <w:szCs w:val="24"/>
              </w:rPr>
              <w:t xml:space="preserve">Метод сопоставимых рыночных цен (анализ </w:t>
            </w:r>
            <w:proofErr w:type="gramStart"/>
            <w:r w:rsidRPr="001D28B5">
              <w:rPr>
                <w:color w:val="000000"/>
                <w:sz w:val="24"/>
                <w:szCs w:val="24"/>
              </w:rPr>
              <w:t>рынка)  с</w:t>
            </w:r>
            <w:proofErr w:type="gramEnd"/>
            <w:r w:rsidRPr="001D28B5">
              <w:rPr>
                <w:color w:val="000000"/>
                <w:sz w:val="24"/>
                <w:szCs w:val="24"/>
              </w:rPr>
              <w:t xml:space="preserve">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(п.2,п.6,п.20 ст.22 Федерального закона от 05.04.2013 №44-ФЗ; п.3.7.1  Приказа МЭР от 02.10.2013 № 567)</w:t>
            </w:r>
          </w:p>
        </w:tc>
      </w:tr>
      <w:tr w:rsidR="00CA1428" w14:paraId="5E24FF02" w14:textId="77777777" w:rsidTr="00A86AE6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FE6F9" w14:textId="5DD67C76" w:rsidR="00CA1428" w:rsidRDefault="00CA1428" w:rsidP="00CA142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CB1DA" w14:textId="1C08F595" w:rsidR="00CA1428" w:rsidRDefault="00CA1428" w:rsidP="00CA1428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Приобретение канцелярских товаров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B8BC9" w14:textId="77777777" w:rsidR="00CA1428" w:rsidRDefault="00CA1428" w:rsidP="00CA142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1-4 кв.</w:t>
            </w:r>
          </w:p>
          <w:p w14:paraId="1B9FD868" w14:textId="1E8D89BA" w:rsidR="00CA1428" w:rsidRDefault="00CA1428" w:rsidP="00CA142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2024 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DC9F2" w14:textId="0B392397" w:rsidR="00CA1428" w:rsidRDefault="00B83119" w:rsidP="005D3EC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</w:t>
            </w:r>
            <w:r w:rsidR="005D3ECC">
              <w:rPr>
                <w:sz w:val="24"/>
                <w:szCs w:val="24"/>
              </w:rPr>
              <w:t>3</w:t>
            </w:r>
          </w:p>
        </w:tc>
        <w:tc>
          <w:tcPr>
            <w:tcW w:w="5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389E2" w14:textId="77777777" w:rsidR="001D28B5" w:rsidRPr="001D28B5" w:rsidRDefault="001D28B5" w:rsidP="001D28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 w:rsidRPr="001D28B5">
              <w:rPr>
                <w:color w:val="000000"/>
                <w:sz w:val="24"/>
                <w:szCs w:val="24"/>
              </w:rPr>
              <w:t xml:space="preserve">Начальная максимальная цена контракта определена и обоснована в соответствии с положениями статьи 22 Федерального закона от 05.04.2013 №44-ФЗ с учетом Приказа МЭР от 02.10.2013 № 567. </w:t>
            </w:r>
          </w:p>
          <w:p w14:paraId="64AD887A" w14:textId="77777777" w:rsidR="001D28B5" w:rsidRPr="001D28B5" w:rsidRDefault="001D28B5" w:rsidP="001D28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 w:rsidRPr="001D28B5">
              <w:rPr>
                <w:color w:val="000000"/>
                <w:sz w:val="24"/>
                <w:szCs w:val="24"/>
              </w:rPr>
              <w:t xml:space="preserve">При расчете НМЦК учтены: стоимость товара/работы/услуги, стоимость доставки, сборки и установки товара, уплата налогов, сборов, страховых взносов и иных обязательных платежей в соответствии с действующим </w:t>
            </w:r>
            <w:r w:rsidRPr="001D28B5">
              <w:rPr>
                <w:color w:val="000000"/>
                <w:sz w:val="24"/>
                <w:szCs w:val="24"/>
              </w:rPr>
              <w:lastRenderedPageBreak/>
              <w:t>законодательством РФ, необходимых для исполнения Контракта.</w:t>
            </w:r>
          </w:p>
          <w:p w14:paraId="037943A7" w14:textId="7059A761" w:rsidR="00CA1428" w:rsidRDefault="001D28B5" w:rsidP="001D28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 w:rsidRPr="001D28B5">
              <w:rPr>
                <w:color w:val="000000"/>
                <w:sz w:val="24"/>
                <w:szCs w:val="24"/>
              </w:rPr>
              <w:t xml:space="preserve">Метод сопоставимых рыночных цен (анализ </w:t>
            </w:r>
            <w:proofErr w:type="gramStart"/>
            <w:r w:rsidRPr="001D28B5">
              <w:rPr>
                <w:color w:val="000000"/>
                <w:sz w:val="24"/>
                <w:szCs w:val="24"/>
              </w:rPr>
              <w:t>рынка)  с</w:t>
            </w:r>
            <w:proofErr w:type="gramEnd"/>
            <w:r w:rsidRPr="001D28B5">
              <w:rPr>
                <w:color w:val="000000"/>
                <w:sz w:val="24"/>
                <w:szCs w:val="24"/>
              </w:rPr>
              <w:t xml:space="preserve">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(п.2,п.6,п.20 ст.22 Федерального закона от 05.04.2013 №44-ФЗ; п.3.7.1  Приказа МЭР от 02.10.2013 № 567)</w:t>
            </w:r>
          </w:p>
        </w:tc>
      </w:tr>
      <w:tr w:rsidR="00CA1428" w14:paraId="69C3B820" w14:textId="77777777" w:rsidTr="00A86AE6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93D98" w14:textId="08209867" w:rsidR="00CA1428" w:rsidRDefault="00CA1428" w:rsidP="00CA142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CD43F" w14:textId="38CFEECD" w:rsidR="00CA1428" w:rsidRDefault="00CA1428" w:rsidP="00CA1428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Приобретение канцелярских товаров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EBEF4" w14:textId="77777777" w:rsidR="00CA1428" w:rsidRDefault="00CA1428" w:rsidP="00CA142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1-4 кв.</w:t>
            </w:r>
          </w:p>
          <w:p w14:paraId="34976189" w14:textId="7DE65678" w:rsidR="00CA1428" w:rsidRDefault="00CA1428" w:rsidP="00CA142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2025 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586C8" w14:textId="7247094F" w:rsidR="00CA1428" w:rsidRDefault="00B83119" w:rsidP="005D3EC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27,4</w:t>
            </w:r>
          </w:p>
        </w:tc>
        <w:tc>
          <w:tcPr>
            <w:tcW w:w="5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4555D" w14:textId="77777777" w:rsidR="001D28B5" w:rsidRPr="001D28B5" w:rsidRDefault="001D28B5" w:rsidP="001D28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 w:rsidRPr="001D28B5">
              <w:rPr>
                <w:color w:val="000000"/>
                <w:sz w:val="24"/>
                <w:szCs w:val="24"/>
              </w:rPr>
              <w:t xml:space="preserve">Начальная максимальная цена контракта определена и обоснована в соответствии с положениями статьи 22 Федерального закона от 05.04.2013 №44-ФЗ с учетом Приказа МЭР от 02.10.2013 № 567. </w:t>
            </w:r>
          </w:p>
          <w:p w14:paraId="043BA41C" w14:textId="77777777" w:rsidR="001D28B5" w:rsidRPr="001D28B5" w:rsidRDefault="001D28B5" w:rsidP="001D28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 w:rsidRPr="001D28B5">
              <w:rPr>
                <w:color w:val="000000"/>
                <w:sz w:val="24"/>
                <w:szCs w:val="24"/>
              </w:rPr>
              <w:t>При расчете НМЦК учтены: стоимость товара/работы/услуги, стоимость доставки, сборки и установки товара, уплата налогов, сборов, страховых взносов и иных обязательных платежей в соответствии с действующим законодательством РФ, необходимых для исполнения Контракта.</w:t>
            </w:r>
          </w:p>
          <w:p w14:paraId="53908178" w14:textId="7F13790B" w:rsidR="00CA1428" w:rsidRDefault="001D28B5" w:rsidP="001D28B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 w:rsidRPr="001D28B5">
              <w:rPr>
                <w:color w:val="000000"/>
                <w:sz w:val="24"/>
                <w:szCs w:val="24"/>
              </w:rPr>
              <w:t xml:space="preserve">Метод сопоставимых рыночных цен (анализ </w:t>
            </w:r>
            <w:proofErr w:type="gramStart"/>
            <w:r w:rsidRPr="001D28B5">
              <w:rPr>
                <w:color w:val="000000"/>
                <w:sz w:val="24"/>
                <w:szCs w:val="24"/>
              </w:rPr>
              <w:t>рынка)  с</w:t>
            </w:r>
            <w:proofErr w:type="gramEnd"/>
            <w:r w:rsidRPr="001D28B5">
              <w:rPr>
                <w:color w:val="000000"/>
                <w:sz w:val="24"/>
                <w:szCs w:val="24"/>
              </w:rPr>
              <w:t xml:space="preserve">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(п.2,п.6,п.20 ст.22 Федерального закона от 05.04.2013 №44-ФЗ; п.3.7.1  Приказа МЭР от 02.10.2013 № 567)</w:t>
            </w:r>
          </w:p>
        </w:tc>
      </w:tr>
    </w:tbl>
    <w:p w14:paraId="4F3FA7C8" w14:textId="0892354F" w:rsidR="00CA1428" w:rsidRDefault="002C10E0" w:rsidP="00CA142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КБК 983 0113 09000 00071 244</w:t>
      </w:r>
    </w:p>
    <w:p w14:paraId="58148DD4" w14:textId="77777777" w:rsidR="00CA1428" w:rsidRDefault="00CA1428" w:rsidP="00CA142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791E69E" w14:textId="77777777" w:rsidR="00CA1428" w:rsidRDefault="00CA1428" w:rsidP="00CA142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Руководитель структурного подразделения </w:t>
      </w:r>
    </w:p>
    <w:p w14:paraId="234904C1" w14:textId="77777777" w:rsidR="00CA1428" w:rsidRDefault="00CA1428" w:rsidP="00CA142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начальник общего отдела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М.М.Петрова</w:t>
      </w:r>
      <w:proofErr w:type="spellEnd"/>
    </w:p>
    <w:p w14:paraId="43483349" w14:textId="77777777" w:rsidR="00CA1428" w:rsidRDefault="00CA1428" w:rsidP="00CA142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43E442D3" w14:textId="77777777" w:rsidR="00CA1428" w:rsidRDefault="00CA1428" w:rsidP="00CA1428"/>
    <w:p w14:paraId="26E4612F" w14:textId="77777777" w:rsidR="00CA1428" w:rsidRDefault="00CA1428" w:rsidP="00CA1428"/>
    <w:p w14:paraId="6F0E28C7" w14:textId="77777777" w:rsidR="00EB11B8" w:rsidRDefault="00EB11B8"/>
    <w:sectPr w:rsidR="00EB11B8" w:rsidSect="00A86AE6">
      <w:pgSz w:w="11906" w:h="16838"/>
      <w:pgMar w:top="851" w:right="851" w:bottom="709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45E455" w14:textId="77777777" w:rsidR="00813D8B" w:rsidRDefault="00813D8B" w:rsidP="00CA1428">
      <w:pPr>
        <w:spacing w:after="0" w:line="240" w:lineRule="auto"/>
      </w:pPr>
      <w:r>
        <w:separator/>
      </w:r>
    </w:p>
  </w:endnote>
  <w:endnote w:type="continuationSeparator" w:id="0">
    <w:p w14:paraId="7E743101" w14:textId="77777777" w:rsidR="00813D8B" w:rsidRDefault="00813D8B" w:rsidP="00CA14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35DD81" w14:textId="77777777" w:rsidR="00813D8B" w:rsidRDefault="00813D8B" w:rsidP="00CA1428">
      <w:pPr>
        <w:spacing w:after="0" w:line="240" w:lineRule="auto"/>
      </w:pPr>
      <w:r>
        <w:separator/>
      </w:r>
    </w:p>
  </w:footnote>
  <w:footnote w:type="continuationSeparator" w:id="0">
    <w:p w14:paraId="4E5C8EDB" w14:textId="77777777" w:rsidR="00813D8B" w:rsidRDefault="00813D8B" w:rsidP="00CA1428">
      <w:pPr>
        <w:spacing w:after="0" w:line="240" w:lineRule="auto"/>
      </w:pPr>
      <w:r>
        <w:continuationSeparator/>
      </w:r>
    </w:p>
  </w:footnote>
  <w:footnote w:id="1">
    <w:p w14:paraId="22711B52" w14:textId="77777777" w:rsidR="00CA1428" w:rsidRDefault="00CA1428" w:rsidP="00CA1428">
      <w:pPr>
        <w:pStyle w:val="ConsPlusNonformat"/>
        <w:widowControl/>
        <w:rPr>
          <w:rFonts w:ascii="Calibri" w:hAnsi="Calibri" w:cs="Calibri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</w:lvl>
    <w:lvl w:ilvl="1" w:tplc="04190019">
      <w:start w:val="1"/>
      <w:numFmt w:val="lowerLetter"/>
      <w:lvlText w:val="%2."/>
      <w:lvlJc w:val="left"/>
      <w:pPr>
        <w:ind w:left="1500" w:hanging="360"/>
      </w:pPr>
    </w:lvl>
    <w:lvl w:ilvl="2" w:tplc="0419001B">
      <w:start w:val="1"/>
      <w:numFmt w:val="lowerRoman"/>
      <w:lvlText w:val="%3."/>
      <w:lvlJc w:val="right"/>
      <w:pPr>
        <w:ind w:left="2220" w:hanging="180"/>
      </w:pPr>
    </w:lvl>
    <w:lvl w:ilvl="3" w:tplc="0419000F">
      <w:start w:val="1"/>
      <w:numFmt w:val="decimal"/>
      <w:lvlText w:val="%4."/>
      <w:lvlJc w:val="left"/>
      <w:pPr>
        <w:ind w:left="2940" w:hanging="360"/>
      </w:pPr>
    </w:lvl>
    <w:lvl w:ilvl="4" w:tplc="04190019">
      <w:start w:val="1"/>
      <w:numFmt w:val="lowerLetter"/>
      <w:lvlText w:val="%5."/>
      <w:lvlJc w:val="left"/>
      <w:pPr>
        <w:ind w:left="3660" w:hanging="360"/>
      </w:pPr>
    </w:lvl>
    <w:lvl w:ilvl="5" w:tplc="0419001B">
      <w:start w:val="1"/>
      <w:numFmt w:val="lowerRoman"/>
      <w:lvlText w:val="%6."/>
      <w:lvlJc w:val="right"/>
      <w:pPr>
        <w:ind w:left="4380" w:hanging="180"/>
      </w:pPr>
    </w:lvl>
    <w:lvl w:ilvl="6" w:tplc="0419000F">
      <w:start w:val="1"/>
      <w:numFmt w:val="decimal"/>
      <w:lvlText w:val="%7."/>
      <w:lvlJc w:val="left"/>
      <w:pPr>
        <w:ind w:left="5100" w:hanging="360"/>
      </w:pPr>
    </w:lvl>
    <w:lvl w:ilvl="7" w:tplc="04190019">
      <w:start w:val="1"/>
      <w:numFmt w:val="lowerLetter"/>
      <w:lvlText w:val="%8."/>
      <w:lvlJc w:val="left"/>
      <w:pPr>
        <w:ind w:left="5820" w:hanging="360"/>
      </w:pPr>
    </w:lvl>
    <w:lvl w:ilvl="8" w:tplc="0419001B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0C4"/>
    <w:rsid w:val="001D28B5"/>
    <w:rsid w:val="002C0168"/>
    <w:rsid w:val="002C10E0"/>
    <w:rsid w:val="003F50C4"/>
    <w:rsid w:val="00434606"/>
    <w:rsid w:val="00550004"/>
    <w:rsid w:val="00555D46"/>
    <w:rsid w:val="005D3ECC"/>
    <w:rsid w:val="007058EE"/>
    <w:rsid w:val="0072793F"/>
    <w:rsid w:val="007913A3"/>
    <w:rsid w:val="00813D8B"/>
    <w:rsid w:val="00A86AE6"/>
    <w:rsid w:val="00AE2FAB"/>
    <w:rsid w:val="00B83119"/>
    <w:rsid w:val="00CA1428"/>
    <w:rsid w:val="00EB1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86686"/>
  <w15:chartTrackingRefBased/>
  <w15:docId w15:val="{EBCD8C60-7FCD-4E5C-8B0E-0C0F187C7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142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CA1428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4">
    <w:name w:val="Название Знак"/>
    <w:basedOn w:val="a0"/>
    <w:link w:val="a3"/>
    <w:rsid w:val="00CA1428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CA1428"/>
    <w:pPr>
      <w:ind w:left="720"/>
      <w:contextualSpacing/>
    </w:pPr>
  </w:style>
  <w:style w:type="paragraph" w:customStyle="1" w:styleId="ConsPlusNonformat">
    <w:name w:val="ConsPlusNonformat"/>
    <w:uiPriority w:val="99"/>
    <w:rsid w:val="00CA142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99"/>
    <w:rsid w:val="00CA1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179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722</Words>
  <Characters>4120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2022-07-27T07:04:00Z</cp:lastPrinted>
  <dcterms:created xsi:type="dcterms:W3CDTF">2022-07-13T08:10:00Z</dcterms:created>
  <dcterms:modified xsi:type="dcterms:W3CDTF">2022-10-31T09:13:00Z</dcterms:modified>
</cp:coreProperties>
</file>