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DA4" w:rsidRDefault="006D4DA4">
      <w:pPr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>БД ПМО г.Санкт-Петербурга</w:t>
      </w:r>
    </w:p>
    <w:p w:rsidR="006D4DA4" w:rsidRDefault="006D4DA4">
      <w:pPr>
        <w:jc w:val="center"/>
        <w:rPr>
          <w:b/>
          <w:bCs/>
        </w:rPr>
      </w:pPr>
      <w:r>
        <w:rPr>
          <w:b/>
          <w:bCs/>
        </w:rPr>
        <w:t>ПОКАЗАТЕЛИ,</w:t>
      </w:r>
      <w:r>
        <w:rPr>
          <w:b/>
          <w:bCs/>
        </w:rPr>
        <w:br/>
        <w:t>ХАРАКТЕРИЗУЮЩИЕ СОСТОЯНИЕ ЭКОНОМИКИ И</w:t>
      </w:r>
      <w:r>
        <w:rPr>
          <w:b/>
          <w:bCs/>
        </w:rPr>
        <w:br/>
        <w:t>СОЦИАЛЬНОЙ СФЕРЫ МУНИЦИПАЛЬНОГО ОБРАЗОВАНИЯ</w:t>
      </w:r>
    </w:p>
    <w:p w:rsidR="006D4DA4" w:rsidRDefault="006D4DA4">
      <w:pPr>
        <w:jc w:val="center"/>
        <w:rPr>
          <w:b/>
          <w:bCs/>
        </w:rPr>
      </w:pPr>
      <w:r>
        <w:rPr>
          <w:b/>
          <w:bCs/>
        </w:rPr>
        <w:t>Муниципальные образования Города Санкт-Петербурга (города федерального значения)</w:t>
      </w:r>
    </w:p>
    <w:p w:rsidR="006D4DA4" w:rsidRDefault="006D4DA4">
      <w:pPr>
        <w:jc w:val="center"/>
      </w:pPr>
      <w:r>
        <w:t>Внутригородские территории городов федерального значения</w:t>
      </w:r>
    </w:p>
    <w:p w:rsidR="006D4DA4" w:rsidRDefault="006D4DA4">
      <w:pPr>
        <w:jc w:val="center"/>
        <w:rPr>
          <w:b/>
          <w:bCs/>
        </w:rPr>
      </w:pPr>
      <w:r>
        <w:rPr>
          <w:b/>
          <w:bCs/>
        </w:rPr>
        <w:t>город Ломоносов</w:t>
      </w:r>
    </w:p>
    <w:p w:rsidR="006D4DA4" w:rsidRDefault="006D4DA4">
      <w:pPr>
        <w:jc w:val="center"/>
        <w:rPr>
          <w:b/>
          <w:bCs/>
        </w:rPr>
      </w:pPr>
      <w:r>
        <w:rPr>
          <w:b/>
          <w:bCs/>
        </w:rPr>
        <w:t>за 2021 год</w:t>
      </w:r>
    </w:p>
    <w:p w:rsidR="006D4DA4" w:rsidRDefault="006D4DA4"/>
    <w:p w:rsidR="006D4DA4" w:rsidRDefault="006D4DA4">
      <w:pPr>
        <w:jc w:val="center"/>
        <w:rPr>
          <w:b/>
          <w:bCs/>
        </w:rPr>
      </w:pPr>
      <w:r>
        <w:rPr>
          <w:b/>
          <w:bCs/>
        </w:rPr>
        <w:t>Население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5"/>
        <w:gridCol w:w="1700"/>
        <w:gridCol w:w="1400"/>
      </w:tblGrid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Показатели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Ед. измерения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2021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r>
              <w:t>Оценка численности населения на 1 января текущего года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Все население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на 1 января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43029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Городское население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на 1 января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43029</w:t>
            </w:r>
          </w:p>
        </w:tc>
      </w:tr>
    </w:tbl>
    <w:p w:rsidR="006D4DA4" w:rsidRDefault="006D4DA4"/>
    <w:p w:rsidR="006D4DA4" w:rsidRDefault="006D4DA4">
      <w:pPr>
        <w:jc w:val="center"/>
        <w:rPr>
          <w:b/>
          <w:bCs/>
        </w:rPr>
      </w:pPr>
      <w:r>
        <w:rPr>
          <w:b/>
          <w:bCs/>
        </w:rPr>
        <w:t>Занятость и заработная плата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5"/>
        <w:gridCol w:w="1700"/>
        <w:gridCol w:w="1400"/>
      </w:tblGrid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Показатели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Ед. измерения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2021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r>
              <w:t>Среднесписочная численность работников организаций (без субъектов малого предпринимательства) (с 2017 года)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Всего 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5404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5386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5352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Раздел C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1633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1617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1602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Раздел M Деятельность профессиональная, научная и техническая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493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477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469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Раздел O Государственное управление и обеспечение военной безопасности; социальное обеспечение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741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736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733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Раздел P Образование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1251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1246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1237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Раздел Q Деятельность в области здравоохранения и социальных услуг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lastRenderedPageBreak/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985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1012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1018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Раздел R Деятельность в области культуры, спорта, организации досуга и развлечений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260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259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256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r>
              <w:t>Фонд заработной платы всех работников организаций (без субъектов малого предпринимательства) (с 2017 года)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Всего 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939671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1938007.5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2955652.8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Раздел C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307114.8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632243.5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958481.2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Раздел K Деятельность финансовая и страховая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1063.3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1716.8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1957.5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Раздел M Деятельность профессиональная, научная и техническая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107896.4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223015.1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344847.3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Раздел O Государственное управление и обеспечение военной безопасности; социальное обеспечение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84254.3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188548.2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302704.6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Раздел P Образование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192023.1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392064.7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603631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Раздел Q Деятельность в области здравоохранения и социальных услуг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200236.8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402824.3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602344.1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Раздел R Деятельность в области культуры, спорта, организации досуга и развлечений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38360.5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lastRenderedPageBreak/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80612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115541.8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r>
              <w:t>Среднемесячная заработная плата работников организаций (без субъектов малого предпринимательства) (с 2017 года)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Всего 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57965.7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59973.9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61359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Раздел C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62661.3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65084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66404.9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Раздел G Торговля оптовая и розничная; ремонт автотранспортных средств и мотоциклов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337361.9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345511.9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392048.9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Раздел Н Транспортировка и хранение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64266.7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64778.3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66793.5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Раздел J Деятельность в области информации и связи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49620.7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49476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49141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Раздел K Деятельность финансовая и страховая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117922.2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123971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113771.9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Раздел L Деятельность по операциям с недвижимым имуществом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37894.3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46379.8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51204.7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Раздел M Деятельность профессиональная, научная и техническая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72923.4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77836.4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81620.3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Раздел O Государственное управление и обеспечение военной безопасности; социальное обеспечение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37321.9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42124.3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45288.9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lastRenderedPageBreak/>
              <w:t>Раздел P Образование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50892.6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52070.4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53857.5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Раздел Q Деятельность в области здравоохранения и социальных услуг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67734.5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66354.4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65776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Раздел R Деятельность в области культуры, спорта, организации досуга и развлечений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49123.4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51974.2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50246.5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r>
              <w:t>Просроченная задолженность по заработной плате работников организаций – всего (без субъектов малого предпринимательства) (с 2017 года)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Всего по отдельным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на 1 января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22927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на 1 апреля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2030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на 1 июля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590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2359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Раздел C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на 1 января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22927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на 1 апреля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2030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на 1 июля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590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2359</w:t>
            </w:r>
          </w:p>
        </w:tc>
      </w:tr>
    </w:tbl>
    <w:p w:rsidR="006D4DA4" w:rsidRDefault="006D4DA4"/>
    <w:p w:rsidR="006D4DA4" w:rsidRDefault="006D4DA4">
      <w:pPr>
        <w:jc w:val="center"/>
        <w:rPr>
          <w:b/>
          <w:bCs/>
        </w:rPr>
      </w:pPr>
      <w:r>
        <w:rPr>
          <w:b/>
          <w:bCs/>
        </w:rPr>
        <w:t>Промышленное производство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5"/>
        <w:gridCol w:w="1700"/>
        <w:gridCol w:w="1400"/>
      </w:tblGrid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Показатели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Ед. измерения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2021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r>
              <w:t>Отгружено товаров собственного производства, выполнено работ и услуг собственными силами (без субъектов малого предпринимательства), средняя численность работников которых превышает 15 человек, по фактическим видам экономической деятельности (с 2017 года)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Всего 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1598508.4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3137052.9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4697083.4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Раздел C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1339065.2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2617426.9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3963796.9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r>
              <w:t xml:space="preserve">Отгружено товаров собственного производства, выполнено работ и услуг собственными силами (без субъектов малого </w:t>
            </w:r>
            <w:r>
              <w:lastRenderedPageBreak/>
              <w:t>предпринимательства) ((с 2017 года)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Всего 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1612322.5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3163970.4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4731196.3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Раздел C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1341890.5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2627272.2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3975445.2</w:t>
            </w: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r>
              <w:t>Продано товаров несобственного производства (без субъектов малого предпринимательства) (с 2017 года)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Всего 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</w:p>
        </w:tc>
      </w:tr>
      <w:tr w:rsidR="006D4D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6D4DA4" w:rsidRDefault="006D4DA4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DA4" w:rsidRDefault="006D4DA4">
            <w:pPr>
              <w:jc w:val="center"/>
            </w:pPr>
            <w:r>
              <w:t>323613.1</w:t>
            </w:r>
          </w:p>
        </w:tc>
      </w:tr>
    </w:tbl>
    <w:p w:rsidR="006D4DA4" w:rsidRDefault="006D4DA4"/>
    <w:sectPr w:rsidR="006D4D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doNotTrackMoves/>
  <w:defaultTabStop w:val="708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23F9"/>
    <w:rsid w:val="00030E93"/>
    <w:rsid w:val="006D4DA4"/>
    <w:rsid w:val="00942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742E22-CDE7-453A-A33F-74AFDFEAB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nicode"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anec_000\Downloads\&#1055;&#1086;&#1082;&#1072;&#1079;&#1072;&#1090;&#1077;&#1083;&#1080;%20&#1093;&#1072;&#1088;&#1072;&#1082;&#1090;&#1077;&#1088;&#1080;&#1079;&#1091;&#1102;&#1097;&#1080;&#1077;%20&#1089;&#1086;&#1089;&#1090;&#1086;&#1103;&#1085;&#1080;&#1077;%20&#1101;&#1082;&#1086;&#1085;&#1086;&#1084;&#1080;&#1082;&#1080;%20&#1080;%20&#1089;&#1086;&#1094;.%20&#1089;&#1092;&#1077;&#1088;&#1099;%20&#1052;&#1054;%20&#1075;.%20&#1051;&#1086;&#1084;&#1086;&#1085;&#1086;&#1089;&#1086;&#1074;%20&#1079;&#1072;%202021%20&#1075;&#1086;&#1076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Показатели характеризующие состояние экономики и соц. сферы МО г. Ломоносов за 2021 год.dot</Template>
  <TotalTime>1</TotalTime>
  <Pages>5</Pages>
  <Words>775</Words>
  <Characters>6031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Time</vt:lpstr>
    </vt:vector>
  </TitlesOfParts>
  <Company>Grizli777</Company>
  <LinksUpToDate>false</LinksUpToDate>
  <CharactersWithSpaces>6793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Time</dc:title>
  <dc:subject/>
  <dc:creator>Татьяна Трусникова</dc:creator>
  <cp:keywords/>
  <cp:lastModifiedBy>Татьяна Трусникова</cp:lastModifiedBy>
  <cp:revision>1</cp:revision>
  <dcterms:created xsi:type="dcterms:W3CDTF">2022-02-07T09:08:00Z</dcterms:created>
  <dcterms:modified xsi:type="dcterms:W3CDTF">2022-02-07T09:09:00Z</dcterms:modified>
</cp:coreProperties>
</file>