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4256D3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D2LOxm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744012" w:rsidRDefault="00744012" w:rsidP="00744012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от 27.10.2021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№ _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112/01-02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744012" w:rsidRDefault="00744012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84120" w:rsidRPr="008E4AC6" w:rsidRDefault="000A200C" w:rsidP="00D379F2">
      <w:pPr>
        <w:widowControl w:val="0"/>
        <w:ind w:right="5235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0A200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 утверждении </w:t>
      </w:r>
      <w:r w:rsidR="00B4230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ведомственной целевой программы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направленн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ой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решение вопроса местного значения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по ремонту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покрытий на внутриквартальных территориях муниципального образования</w:t>
      </w:r>
      <w:r w:rsidR="00B4230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г. Ломоносов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555FE" w:rsidRPr="007555FE" w:rsidRDefault="00870253" w:rsidP="00744012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</w:t>
      </w:r>
      <w:proofErr w:type="spellStart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</w:t>
      </w:r>
      <w:r w:rsidR="00B4230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</w:t>
      </w:r>
      <w:proofErr w:type="spellEnd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7555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</w:t>
      </w:r>
      <w:r w:rsidR="00B4230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п.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</w:t>
      </w:r>
      <w:r w:rsidR="007555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 Закона Санкт-Петербурга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7555FE" w:rsidRPr="00F318F8">
        <w:rPr>
          <w:rFonts w:ascii="Times New Roman" w:hAnsi="Times New Roman"/>
          <w:sz w:val="24"/>
          <w:szCs w:val="24"/>
        </w:rPr>
        <w:t>от 23.09.2009 № 420-79 «Об организации местного самоуправления в Санкт-Петербурге»</w:t>
      </w:r>
    </w:p>
    <w:p w:rsidR="005C45C4" w:rsidRDefault="005C45C4" w:rsidP="00744012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744012">
      <w:pPr>
        <w:widowControl w:val="0"/>
        <w:tabs>
          <w:tab w:val="left" w:pos="720"/>
          <w:tab w:val="center" w:pos="4890"/>
        </w:tabs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744012" w:rsidRDefault="00744012" w:rsidP="00744012">
      <w:pPr>
        <w:widowControl w:val="0"/>
        <w:tabs>
          <w:tab w:val="left" w:pos="720"/>
          <w:tab w:val="center" w:pos="4890"/>
        </w:tabs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</w:p>
    <w:p w:rsidR="002031DD" w:rsidRPr="00F650DA" w:rsidRDefault="00870253" w:rsidP="00744012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1.</w:t>
      </w:r>
      <w:r w:rsidR="000A200C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Утвердить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на решение вопроса местного значения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«</w:t>
      </w:r>
      <w:bookmarkStart w:id="0" w:name="_Hlk21011619"/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</w:t>
      </w:r>
      <w:r w:rsidR="0074401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0A200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расположенных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внутриквартальных территориях муниципального образования</w:t>
      </w:r>
      <w:bookmarkEnd w:id="0"/>
      <w:r w:rsidR="00B4230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г. Ломоносов</w:t>
      </w:r>
      <w:r w:rsidR="00BB62CC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»</w:t>
      </w:r>
      <w:r w:rsidR="00ED10D9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0A200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DA6C3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согласно </w:t>
      </w:r>
      <w:proofErr w:type="gramStart"/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Приложению</w:t>
      </w:r>
      <w:proofErr w:type="gramEnd"/>
      <w:r w:rsidR="002031D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744012" w:rsidP="00744012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2.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Контроль за исполнением настоящего Постановления оставляю за собой.</w:t>
      </w:r>
    </w:p>
    <w:p w:rsidR="005C45C4" w:rsidRDefault="005C45C4" w:rsidP="00744012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EA0E39" w:rsidRDefault="0041708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дминистрации </w:t>
      </w:r>
    </w:p>
    <w:p w:rsidR="005C45C4" w:rsidRDefault="00EA0E3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униципального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proofErr w:type="spellStart"/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  <w:proofErr w:type="spellEnd"/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A6C38" w:rsidRDefault="00DA6C3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A6C38" w:rsidRDefault="00DA6C3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A6C38" w:rsidRDefault="00DA6C3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A6C38" w:rsidRDefault="00DA6C3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A6C38" w:rsidRDefault="00DA6C3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744012" w:rsidRDefault="004256D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</w:t>
      </w:r>
      <w:r w:rsidR="005C1D59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744012" w:rsidRDefault="00744012">
      <w:pPr>
        <w:suppressAutoHyphens w:val="0"/>
        <w:jc w:val="left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lastRenderedPageBreak/>
        <w:br w:type="page"/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744012" w:rsidRDefault="00744012" w:rsidP="00744012">
      <w:pPr>
        <w:ind w:firstLine="5103"/>
        <w:jc w:val="left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</w:p>
    <w:p w:rsidR="00744012" w:rsidRDefault="00744012" w:rsidP="00744012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:rsidR="00744012" w:rsidRDefault="00744012" w:rsidP="00744012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27.10.2021№ 112/01-02</w:t>
      </w: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744012" w:rsidRDefault="00744012">
      <w:pPr>
        <w:rPr>
          <w:rFonts w:ascii="Times New Roman" w:hAnsi="Times New Roman"/>
          <w:b/>
          <w:sz w:val="28"/>
          <w:szCs w:val="28"/>
        </w:rPr>
      </w:pPr>
    </w:p>
    <w:p w:rsidR="00744012" w:rsidRDefault="0074401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F318F8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440367" w:rsidRDefault="00BB62CC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</w:t>
      </w:r>
      <w:r w:rsidRPr="00440367">
        <w:rPr>
          <w:rFonts w:ascii="Times New Roman" w:hAnsi="Times New Roman"/>
          <w:sz w:val="28"/>
          <w:szCs w:val="28"/>
        </w:rPr>
        <w:t>«</w:t>
      </w:r>
      <w:r w:rsidR="00440367" w:rsidRPr="00440367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Содержание внутриквартальных территорий в части обеспечения ремонта покрытий</w:t>
      </w:r>
      <w:r w:rsidR="00744012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,</w:t>
      </w:r>
      <w:r w:rsidR="00DA6C38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 xml:space="preserve"> расположенных </w:t>
      </w:r>
      <w:r w:rsidR="00440367" w:rsidRPr="00440367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на внутриквартальных территориях муниципального образования</w:t>
      </w:r>
      <w:r w:rsidR="00B4230B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 xml:space="preserve"> г. Ломоносов</w:t>
      </w:r>
      <w:r w:rsidRPr="00440367">
        <w:rPr>
          <w:rFonts w:ascii="Times New Roman" w:hAnsi="Times New Roman"/>
          <w:sz w:val="28"/>
          <w:szCs w:val="28"/>
        </w:rPr>
        <w:t>»</w:t>
      </w:r>
      <w:r w:rsidR="001F1229" w:rsidRPr="00440367">
        <w:rPr>
          <w:rFonts w:ascii="Times New Roman" w:hAnsi="Times New Roman"/>
          <w:sz w:val="28"/>
          <w:szCs w:val="28"/>
        </w:rPr>
        <w:t xml:space="preserve"> на 20</w:t>
      </w:r>
      <w:r w:rsidR="00440367" w:rsidRPr="00440367">
        <w:rPr>
          <w:rFonts w:ascii="Times New Roman" w:hAnsi="Times New Roman"/>
          <w:sz w:val="28"/>
          <w:szCs w:val="28"/>
        </w:rPr>
        <w:t>2</w:t>
      </w:r>
      <w:r w:rsidR="00DA6C38">
        <w:rPr>
          <w:rFonts w:ascii="Times New Roman" w:hAnsi="Times New Roman"/>
          <w:sz w:val="28"/>
          <w:szCs w:val="28"/>
        </w:rPr>
        <w:t>2</w:t>
      </w:r>
      <w:r w:rsidR="001F1229" w:rsidRPr="00440367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744012" w:rsidRDefault="00744012">
      <w:pPr>
        <w:suppressAutoHyphens w:val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744012" w:rsidRDefault="008A6BC4" w:rsidP="00440367">
      <w:pPr>
        <w:rPr>
          <w:rFonts w:ascii="Times New Roman" w:hAnsi="Times New Roman"/>
          <w:b/>
          <w:bCs/>
          <w:sz w:val="24"/>
          <w:szCs w:val="24"/>
        </w:rPr>
      </w:pPr>
      <w:r w:rsidRPr="00744012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744012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744012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BB62CC" w:rsidRPr="00744012">
        <w:rPr>
          <w:rFonts w:ascii="Times New Roman" w:hAnsi="Times New Roman"/>
          <w:b/>
          <w:bCs/>
          <w:sz w:val="24"/>
          <w:szCs w:val="24"/>
        </w:rPr>
        <w:t>«</w:t>
      </w:r>
      <w:r w:rsidR="00440367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</w:t>
      </w:r>
      <w:r w:rsidR="00744012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DA6C38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расположенных</w:t>
      </w:r>
      <w:r w:rsidR="00440367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на внутриквартальных территориях муниципального образования</w:t>
      </w:r>
      <w:r w:rsidR="00B4230B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г. Ломоносов</w:t>
      </w:r>
      <w:r w:rsidR="00BB62CC" w:rsidRPr="00744012">
        <w:rPr>
          <w:rFonts w:ascii="Times New Roman" w:hAnsi="Times New Roman"/>
          <w:b/>
          <w:bCs/>
          <w:sz w:val="24"/>
          <w:szCs w:val="24"/>
        </w:rPr>
        <w:t>» н</w:t>
      </w:r>
      <w:r w:rsidR="00407F54" w:rsidRPr="00744012">
        <w:rPr>
          <w:rFonts w:ascii="Times New Roman" w:hAnsi="Times New Roman"/>
          <w:b/>
          <w:bCs/>
          <w:sz w:val="24"/>
          <w:szCs w:val="24"/>
        </w:rPr>
        <w:t>а 20</w:t>
      </w:r>
      <w:r w:rsidR="00440367" w:rsidRPr="00744012">
        <w:rPr>
          <w:rFonts w:ascii="Times New Roman" w:hAnsi="Times New Roman"/>
          <w:b/>
          <w:bCs/>
          <w:sz w:val="24"/>
          <w:szCs w:val="24"/>
        </w:rPr>
        <w:t>2</w:t>
      </w:r>
      <w:r w:rsidR="00DA6C38" w:rsidRPr="00744012">
        <w:rPr>
          <w:rFonts w:ascii="Times New Roman" w:hAnsi="Times New Roman"/>
          <w:b/>
          <w:bCs/>
          <w:sz w:val="24"/>
          <w:szCs w:val="24"/>
        </w:rPr>
        <w:t>2</w:t>
      </w:r>
      <w:r w:rsidR="00407F54" w:rsidRPr="00744012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744012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Ведомственная целевая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440367"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</w:t>
            </w:r>
            <w:r w:rsidR="00744012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,</w:t>
            </w:r>
            <w:r w:rsidR="00DA6C38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расположенных</w:t>
            </w:r>
            <w:r w:rsidR="00440367"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на внутриквартальных территориях муниципального образовани</w:t>
            </w:r>
            <w:r w:rsid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  <w:r w:rsidR="00B4230B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г. Ломоносов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DA6C38">
              <w:rPr>
                <w:rFonts w:ascii="Times New Roman" w:hAnsi="Times New Roman"/>
                <w:sz w:val="24"/>
                <w:szCs w:val="24"/>
              </w:rPr>
              <w:t>2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F11688" w:rsidP="007555F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4230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9 </w:t>
            </w:r>
            <w:r w:rsidR="00B4230B">
              <w:rPr>
                <w:rFonts w:ascii="Times New Roman" w:hAnsi="Times New Roman"/>
                <w:sz w:val="24"/>
                <w:szCs w:val="24"/>
              </w:rPr>
              <w:t>п.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2 статьи 10 Закона Санкт-Петербурга от 23.09.2009          № 420-79 «Об организации местного самоуправления в Санкт-Петербурге»;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</w:t>
            </w:r>
            <w:r w:rsidR="00DA6C38">
              <w:rPr>
                <w:rFonts w:ascii="Times New Roman" w:hAnsi="Times New Roman"/>
                <w:sz w:val="24"/>
                <w:szCs w:val="24"/>
              </w:rPr>
              <w:t xml:space="preserve"> внутриквартальных территорий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6C38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</w:tr>
      <w:tr w:rsidR="00DB55EB" w:rsidRPr="00F318F8" w:rsidTr="0074401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DA6C38">
              <w:rPr>
                <w:rFonts w:ascii="Times New Roman" w:hAnsi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27F5B" w:rsidP="00521C73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27F5B">
              <w:rPr>
                <w:rFonts w:ascii="Times New Roman" w:hAnsi="Times New Roman"/>
                <w:b/>
                <w:sz w:val="24"/>
                <w:szCs w:val="24"/>
              </w:rPr>
              <w:t>11501,7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DA6C38">
              <w:rPr>
                <w:rFonts w:ascii="Times New Roman" w:hAnsi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</w:t>
            </w:r>
            <w:r w:rsidR="00E27F5B">
              <w:rPr>
                <w:rFonts w:ascii="Times New Roman" w:hAnsi="Times New Roman"/>
                <w:sz w:val="24"/>
                <w:szCs w:val="24"/>
              </w:rPr>
              <w:t>-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7F5B" w:rsidRPr="00E27F5B">
              <w:rPr>
                <w:rFonts w:ascii="Times New Roman" w:hAnsi="Times New Roman"/>
                <w:sz w:val="24"/>
                <w:szCs w:val="24"/>
              </w:rPr>
              <w:t>11501,7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A336CB" w:rsidRPr="00F318F8" w:rsidRDefault="00BB62CC" w:rsidP="0074401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0367">
              <w:rPr>
                <w:rFonts w:ascii="Times New Roman" w:hAnsi="Times New Roman"/>
                <w:sz w:val="24"/>
                <w:szCs w:val="24"/>
              </w:rPr>
              <w:t>поверхностей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-</w:t>
            </w:r>
            <w:r w:rsidR="004170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7F5B" w:rsidRPr="00E27F5B">
              <w:rPr>
                <w:rFonts w:ascii="Times New Roman" w:hAnsi="Times New Roman"/>
                <w:sz w:val="24"/>
                <w:szCs w:val="24"/>
              </w:rPr>
              <w:t>9608,0</w:t>
            </w:r>
            <w:r w:rsidR="00F553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40E4A" w:rsidRPr="00F318F8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E40E4A" w:rsidRPr="00F318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B4230B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подразделения-н</w:t>
            </w:r>
            <w:r w:rsidR="00DF2F28" w:rsidRPr="00F318F8">
              <w:rPr>
                <w:rFonts w:ascii="Times New Roman" w:hAnsi="Times New Roman"/>
                <w:sz w:val="24"/>
                <w:szCs w:val="24"/>
              </w:rPr>
              <w:t>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7C07E8">
              <w:rPr>
                <w:rFonts w:ascii="Times New Roman" w:hAnsi="Times New Roman"/>
                <w:sz w:val="24"/>
                <w:szCs w:val="24"/>
              </w:rPr>
              <w:t xml:space="preserve"> благоустройства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7C07E8">
        <w:rPr>
          <w:rFonts w:ascii="Times New Roman" w:hAnsi="Times New Roman"/>
          <w:sz w:val="24"/>
          <w:szCs w:val="24"/>
        </w:rPr>
        <w:t xml:space="preserve"> </w:t>
      </w:r>
      <w:r w:rsidRPr="00F318F8">
        <w:rPr>
          <w:rFonts w:ascii="Times New Roman" w:hAnsi="Times New Roman"/>
          <w:sz w:val="24"/>
          <w:szCs w:val="24"/>
        </w:rPr>
        <w:t xml:space="preserve">Администрация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За предшествующие годы отремонтировано: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2017 году- 3840,4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на сумму 5499,1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2018 году – 13500,3 кв. м., на сумму 13700,9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</w:t>
      </w:r>
      <w:r w:rsidR="0077439E">
        <w:rPr>
          <w:rFonts w:ascii="Times New Roman" w:hAnsi="Times New Roman"/>
          <w:sz w:val="24"/>
          <w:szCs w:val="24"/>
        </w:rPr>
        <w:t xml:space="preserve">2019 году- 17880,0 </w:t>
      </w:r>
      <w:proofErr w:type="spellStart"/>
      <w:r w:rsidR="0077439E">
        <w:rPr>
          <w:rFonts w:ascii="Times New Roman" w:hAnsi="Times New Roman"/>
          <w:sz w:val="24"/>
          <w:szCs w:val="24"/>
        </w:rPr>
        <w:t>кв.м</w:t>
      </w:r>
      <w:proofErr w:type="spellEnd"/>
      <w:r w:rsidR="0077439E">
        <w:rPr>
          <w:rFonts w:ascii="Times New Roman" w:hAnsi="Times New Roman"/>
          <w:sz w:val="24"/>
          <w:szCs w:val="24"/>
        </w:rPr>
        <w:t>., на сумму 22890,4 тыс. руб.</w:t>
      </w:r>
    </w:p>
    <w:p w:rsidR="00417088" w:rsidRDefault="0041708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2020 году </w:t>
      </w:r>
      <w:r w:rsidR="0084056B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84056B">
        <w:rPr>
          <w:rFonts w:ascii="Times New Roman" w:hAnsi="Times New Roman"/>
          <w:sz w:val="24"/>
          <w:szCs w:val="24"/>
        </w:rPr>
        <w:t xml:space="preserve">5924,8 </w:t>
      </w:r>
      <w:proofErr w:type="spellStart"/>
      <w:r w:rsidR="0084056B">
        <w:rPr>
          <w:rFonts w:ascii="Times New Roman" w:hAnsi="Times New Roman"/>
          <w:sz w:val="24"/>
          <w:szCs w:val="24"/>
        </w:rPr>
        <w:t>кв.м</w:t>
      </w:r>
      <w:proofErr w:type="spellEnd"/>
      <w:r w:rsidR="0084056B">
        <w:rPr>
          <w:rFonts w:ascii="Times New Roman" w:hAnsi="Times New Roman"/>
          <w:sz w:val="24"/>
          <w:szCs w:val="24"/>
        </w:rPr>
        <w:t>., на сумму 7493,1 тыс. руб.</w:t>
      </w:r>
      <w:r w:rsidR="0074407D">
        <w:rPr>
          <w:rFonts w:ascii="Times New Roman" w:hAnsi="Times New Roman"/>
          <w:sz w:val="24"/>
          <w:szCs w:val="24"/>
        </w:rPr>
        <w:t>,</w:t>
      </w:r>
    </w:p>
    <w:p w:rsidR="0074407D" w:rsidRPr="00F318F8" w:rsidRDefault="0074407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2021 году – 7489,0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на сумму 5348,3 тыс. </w:t>
      </w:r>
      <w:proofErr w:type="spellStart"/>
      <w:r>
        <w:rPr>
          <w:rFonts w:ascii="Times New Roman" w:hAnsi="Times New Roman"/>
          <w:sz w:val="24"/>
          <w:szCs w:val="24"/>
        </w:rPr>
        <w:t>руб</w:t>
      </w:r>
      <w:proofErr w:type="spellEnd"/>
    </w:p>
    <w:p w:rsidR="00DB55EB" w:rsidRPr="00F318F8" w:rsidRDefault="00DB55EB" w:rsidP="005740C3">
      <w:pPr>
        <w:pStyle w:val="text"/>
        <w:spacing w:before="0" w:after="0"/>
        <w:ind w:left="0" w:firstLine="708"/>
        <w:jc w:val="both"/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F318F8" w:rsidRDefault="007743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</w:rPr>
        <w:t xml:space="preserve"> на </w:t>
      </w:r>
      <w:r w:rsidR="008C1F5D" w:rsidRPr="00F318F8">
        <w:rPr>
          <w:rFonts w:ascii="Times New Roman" w:hAnsi="Times New Roman"/>
          <w:sz w:val="24"/>
          <w:szCs w:val="24"/>
        </w:rPr>
        <w:t>площад</w:t>
      </w:r>
      <w:r>
        <w:rPr>
          <w:rFonts w:ascii="Times New Roman" w:hAnsi="Times New Roman"/>
          <w:sz w:val="24"/>
          <w:szCs w:val="24"/>
        </w:rPr>
        <w:t>и</w:t>
      </w:r>
      <w:r w:rsidR="008C1F5D" w:rsidRPr="00F318F8">
        <w:rPr>
          <w:rFonts w:ascii="Times New Roman" w:hAnsi="Times New Roman"/>
          <w:sz w:val="24"/>
          <w:szCs w:val="24"/>
        </w:rPr>
        <w:t xml:space="preserve"> –</w:t>
      </w:r>
      <w:r w:rsidR="00EA0E39">
        <w:rPr>
          <w:rFonts w:ascii="Times New Roman" w:hAnsi="Times New Roman"/>
          <w:sz w:val="24"/>
          <w:szCs w:val="24"/>
        </w:rPr>
        <w:t xml:space="preserve"> 9608,</w:t>
      </w:r>
      <w:r w:rsidR="0074407D">
        <w:rPr>
          <w:rFonts w:ascii="Times New Roman" w:hAnsi="Times New Roman"/>
          <w:sz w:val="24"/>
          <w:szCs w:val="24"/>
        </w:rPr>
        <w:t>0</w:t>
      </w:r>
      <w:r w:rsidR="008C1F5D"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C1F5D"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="008C1F5D" w:rsidRPr="00F318F8">
        <w:rPr>
          <w:rFonts w:ascii="Times New Roman" w:hAnsi="Times New Roman"/>
          <w:sz w:val="24"/>
          <w:szCs w:val="24"/>
        </w:rPr>
        <w:t>.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126"/>
        <w:gridCol w:w="851"/>
        <w:gridCol w:w="850"/>
        <w:gridCol w:w="993"/>
        <w:gridCol w:w="1417"/>
        <w:gridCol w:w="2835"/>
      </w:tblGrid>
      <w:tr w:rsidR="009512EB" w:rsidRPr="00F318F8" w:rsidTr="009512EB">
        <w:tc>
          <w:tcPr>
            <w:tcW w:w="596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Срок исполнения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Объем финансирования</w:t>
            </w:r>
          </w:p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9512EB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  <w:p w:rsidR="009512EB" w:rsidRPr="00F318F8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(адреса)</w:t>
            </w:r>
          </w:p>
        </w:tc>
      </w:tr>
      <w:tr w:rsidR="009512EB" w:rsidRPr="00F318F8" w:rsidTr="009512EB">
        <w:tc>
          <w:tcPr>
            <w:tcW w:w="596" w:type="dxa"/>
            <w:vMerge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993" w:type="dxa"/>
            <w:vMerge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12EB" w:rsidRPr="00F318F8" w:rsidTr="009512EB">
        <w:tc>
          <w:tcPr>
            <w:tcW w:w="596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2126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3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4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5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F318F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9512EB" w:rsidRPr="00F318F8" w:rsidTr="009512EB">
        <w:trPr>
          <w:trHeight w:val="416"/>
        </w:trPr>
        <w:tc>
          <w:tcPr>
            <w:tcW w:w="596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bookmarkStart w:id="2" w:name="_Hlk21013695"/>
            <w:r w:rsidRPr="00F318F8">
              <w:rPr>
                <w:rFonts w:ascii="Times New Roman" w:hAnsi="Times New Roman"/>
              </w:rPr>
              <w:t>1.</w:t>
            </w:r>
          </w:p>
        </w:tc>
        <w:tc>
          <w:tcPr>
            <w:tcW w:w="2126" w:type="dxa"/>
            <w:shd w:val="clear" w:color="auto" w:fill="auto"/>
          </w:tcPr>
          <w:p w:rsidR="009512EB" w:rsidRPr="00F318F8" w:rsidRDefault="009512EB" w:rsidP="00744012">
            <w:pPr>
              <w:ind w:right="-108"/>
              <w:jc w:val="left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</w:t>
            </w:r>
            <w:r w:rsidR="00744012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расположенных</w:t>
            </w: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 г. Ломоносов</w:t>
            </w: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F318F8">
              <w:rPr>
                <w:rFonts w:ascii="Times New Roman" w:hAnsi="Times New Roman"/>
              </w:rPr>
              <w:t>кв.м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9512EB" w:rsidRPr="00B07CDA" w:rsidRDefault="009512EB" w:rsidP="004D0F2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9233,0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9512EB" w:rsidRDefault="009512EB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CDA">
              <w:rPr>
                <w:rFonts w:ascii="Times New Roman" w:hAnsi="Times New Roman"/>
              </w:rPr>
              <w:t>2-4кв</w:t>
            </w:r>
            <w:r w:rsidRPr="00B07CD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512EB" w:rsidRPr="00B07CDA" w:rsidRDefault="009512EB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9512EB" w:rsidRDefault="009512EB" w:rsidP="00744012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10 278,8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Александровская, д. 21а;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Александровская, д. 30- ул. Костылева д. 19 (проезд);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Богумиловская</w:t>
            </w:r>
            <w:proofErr w:type="spellEnd"/>
            <w:r w:rsidRPr="009512EB">
              <w:rPr>
                <w:rFonts w:ascii="Times New Roman" w:hAnsi="Times New Roman"/>
                <w:bCs/>
              </w:rPr>
              <w:t>, д. 13-15;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Владимирская, д. 4, д.16а;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Дворцовый проспект, д. 40;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Дегтярева, д. 4а;</w:t>
            </w:r>
          </w:p>
          <w:p w:rsidR="009512EB" w:rsidRPr="009512EB" w:rsidRDefault="00744012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пр.</w:t>
            </w:r>
            <w:r w:rsidR="009512EB" w:rsidRPr="009512EB">
              <w:rPr>
                <w:rFonts w:ascii="Times New Roman" w:hAnsi="Times New Roman"/>
                <w:bCs/>
              </w:rPr>
              <w:t xml:space="preserve"> д. 45 к.3;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Победы, д. 30/2;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Красноармейская, д. 23а;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Красного Флота, д. 6, д. 7а;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Швейцарская, д. 2-4, д. 8/2;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Федюнинского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 д. 3/3</w:t>
            </w:r>
          </w:p>
        </w:tc>
      </w:tr>
      <w:tr w:rsidR="009512EB" w:rsidRPr="00F318F8" w:rsidTr="009512EB">
        <w:trPr>
          <w:trHeight w:val="419"/>
        </w:trPr>
        <w:tc>
          <w:tcPr>
            <w:tcW w:w="596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126" w:type="dxa"/>
            <w:shd w:val="clear" w:color="auto" w:fill="auto"/>
          </w:tcPr>
          <w:p w:rsidR="009512EB" w:rsidRDefault="009512EB" w:rsidP="00744012">
            <w:pPr>
              <w:jc w:val="both"/>
              <w:rPr>
                <w:rFonts w:ascii="Times New Roman" w:hAnsi="Times New Roman"/>
              </w:rPr>
            </w:pPr>
            <w:r w:rsidRPr="0033491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Разработка пояснительных записок в объеме, необходимом для получения ордеров ГАТИ </w:t>
            </w: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850" w:type="dxa"/>
            <w:shd w:val="clear" w:color="auto" w:fill="auto"/>
          </w:tcPr>
          <w:p w:rsidR="009512EB" w:rsidRDefault="009512EB" w:rsidP="004D0F2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9512EB" w:rsidRDefault="009512EB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1-2 кв.</w:t>
            </w:r>
          </w:p>
          <w:p w:rsidR="009512EB" w:rsidRPr="00B07CDA" w:rsidRDefault="009512EB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9512EB" w:rsidRDefault="009512EB" w:rsidP="00B12ED2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522,7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Богумиловская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, д. 13-15; 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Владимирская, д. 4;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Дворцовый проспект, д. 40;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Ораниенбаумский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 пр</w:t>
            </w:r>
            <w:r w:rsidR="00744012">
              <w:rPr>
                <w:rFonts w:ascii="Times New Roman" w:hAnsi="Times New Roman"/>
                <w:bCs/>
              </w:rPr>
              <w:t>.</w:t>
            </w:r>
            <w:r w:rsidRPr="009512EB">
              <w:rPr>
                <w:rFonts w:ascii="Times New Roman" w:hAnsi="Times New Roman"/>
                <w:bCs/>
              </w:rPr>
              <w:t xml:space="preserve"> д. 45 к.3;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Победы, д. 30/2;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Красноармейская, д. 23а;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Красного Флота, д. 6, д. 7а;</w:t>
            </w:r>
          </w:p>
          <w:p w:rsidR="009512EB" w:rsidRPr="009512EB" w:rsidRDefault="00EA0E39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- ул. Швейцарская, </w:t>
            </w:r>
            <w:r w:rsidR="009512EB" w:rsidRPr="009512EB">
              <w:rPr>
                <w:rFonts w:ascii="Times New Roman" w:hAnsi="Times New Roman"/>
                <w:bCs/>
              </w:rPr>
              <w:t>д. 8/2;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Федюнинского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 д. 3/3</w:t>
            </w:r>
          </w:p>
        </w:tc>
      </w:tr>
      <w:bookmarkEnd w:id="2"/>
      <w:tr w:rsidR="009512EB" w:rsidRPr="00F318F8" w:rsidTr="009512EB">
        <w:tc>
          <w:tcPr>
            <w:tcW w:w="596" w:type="dxa"/>
            <w:shd w:val="clear" w:color="auto" w:fill="auto"/>
          </w:tcPr>
          <w:p w:rsidR="009512EB" w:rsidRPr="00F318F8" w:rsidRDefault="009512EB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9512EB" w:rsidRPr="00F318F8" w:rsidRDefault="009512EB" w:rsidP="00EA0E39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>
              <w:rPr>
                <w:rFonts w:ascii="Times New Roman" w:hAnsi="Times New Roman"/>
              </w:rPr>
              <w:t>окрытий на внутриквартальных территори</w:t>
            </w:r>
            <w:r w:rsidR="00EA0E39">
              <w:rPr>
                <w:rFonts w:ascii="Times New Roman" w:hAnsi="Times New Roman"/>
              </w:rPr>
              <w:t>ях</w:t>
            </w:r>
            <w:r>
              <w:rPr>
                <w:rFonts w:ascii="Times New Roman" w:hAnsi="Times New Roman"/>
              </w:rPr>
              <w:t xml:space="preserve"> муниципального образования </w:t>
            </w:r>
            <w:proofErr w:type="spellStart"/>
            <w:r>
              <w:rPr>
                <w:rFonts w:ascii="Times New Roman" w:hAnsi="Times New Roman"/>
              </w:rPr>
              <w:t>г.Ломоносов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9512EB" w:rsidRPr="00F318F8" w:rsidRDefault="00EA0E39" w:rsidP="0077439E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</w:t>
            </w:r>
            <w:r w:rsidR="009512EB">
              <w:rPr>
                <w:rFonts w:ascii="Times New Roman" w:hAnsi="Times New Roman"/>
              </w:rPr>
              <w:t>в.м</w:t>
            </w:r>
            <w:proofErr w:type="spellEnd"/>
            <w:r w:rsidR="009512EB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9512EB" w:rsidRPr="00F318F8" w:rsidRDefault="009512EB" w:rsidP="0077439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375,0</w:t>
            </w:r>
          </w:p>
        </w:tc>
        <w:tc>
          <w:tcPr>
            <w:tcW w:w="993" w:type="dxa"/>
            <w:shd w:val="clear" w:color="auto" w:fill="auto"/>
          </w:tcPr>
          <w:p w:rsidR="009512EB" w:rsidRDefault="009512EB" w:rsidP="0077439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  <w:p w:rsidR="009512EB" w:rsidRPr="00F318F8" w:rsidRDefault="009512EB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:rsidR="009512EB" w:rsidRPr="003B7B14" w:rsidRDefault="009512EB" w:rsidP="0077439E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3B7B14">
              <w:rPr>
                <w:rFonts w:ascii="Times New Roman" w:hAnsi="Times New Roman"/>
                <w:b/>
                <w:bCs/>
              </w:rPr>
              <w:t>700,2</w:t>
            </w:r>
          </w:p>
        </w:tc>
        <w:tc>
          <w:tcPr>
            <w:tcW w:w="2835" w:type="dxa"/>
            <w:shd w:val="clear" w:color="auto" w:fill="auto"/>
          </w:tcPr>
          <w:p w:rsidR="009512EB" w:rsidRPr="009512EB" w:rsidRDefault="009512EB" w:rsidP="00744012">
            <w:pPr>
              <w:jc w:val="left"/>
              <w:rPr>
                <w:rFonts w:ascii="Times New Roman" w:hAnsi="Times New Roman"/>
              </w:rPr>
            </w:pPr>
            <w:r w:rsidRPr="009512EB">
              <w:rPr>
                <w:rFonts w:ascii="Times New Roman" w:hAnsi="Times New Roman"/>
              </w:rPr>
              <w:t>По мере выявления после зимнего периода и по обращениям граждан на портал «Наш Санкт-Петербург»</w:t>
            </w:r>
          </w:p>
        </w:tc>
      </w:tr>
      <w:tr w:rsidR="00F11688" w:rsidRPr="00F318F8" w:rsidTr="00503623">
        <w:trPr>
          <w:trHeight w:val="480"/>
        </w:trPr>
        <w:tc>
          <w:tcPr>
            <w:tcW w:w="596" w:type="dxa"/>
            <w:shd w:val="clear" w:color="auto" w:fill="auto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_GoBack" w:colFirst="1" w:colLast="5"/>
          </w:p>
        </w:tc>
        <w:tc>
          <w:tcPr>
            <w:tcW w:w="2126" w:type="dxa"/>
            <w:shd w:val="clear" w:color="auto" w:fill="auto"/>
            <w:vAlign w:val="center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11688" w:rsidRPr="00F318F8" w:rsidRDefault="00F11688" w:rsidP="00503623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9608,0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11501,7</w:t>
            </w:r>
          </w:p>
        </w:tc>
        <w:tc>
          <w:tcPr>
            <w:tcW w:w="2835" w:type="dxa"/>
            <w:shd w:val="clear" w:color="auto" w:fill="auto"/>
          </w:tcPr>
          <w:p w:rsidR="00F11688" w:rsidRPr="00F318F8" w:rsidRDefault="00F11688" w:rsidP="00744012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bookmarkEnd w:id="3"/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F40F7B" w:rsidRDefault="003A1CA6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318F8">
        <w:rPr>
          <w:rFonts w:ascii="Times New Roman" w:hAnsi="Times New Roman"/>
          <w:sz w:val="24"/>
          <w:szCs w:val="24"/>
        </w:rPr>
        <w:t>Объемы</w:t>
      </w:r>
      <w:r w:rsidR="00F40F7B">
        <w:rPr>
          <w:rFonts w:ascii="Times New Roman" w:hAnsi="Times New Roman"/>
          <w:sz w:val="24"/>
          <w:szCs w:val="24"/>
        </w:rPr>
        <w:t xml:space="preserve"> по 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одержани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я, в том числе аварийного содержания покрытий, для определения и обоснования НМЦК использовался проектно-сметный метод;</w:t>
      </w:r>
    </w:p>
    <w:p w:rsidR="00F40F7B" w:rsidRDefault="00F40F7B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При расчете объема финансирования для разработки проекта производства работ на ремонт покрытий внутриквартальных территорий для определения и обоснования НМЦК использовался метод сопоставимых рыночных цен (анализ рынка) </w:t>
      </w:r>
      <w:r w:rsidR="001B3A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 применением индекса роста потребительских цен.</w:t>
      </w:r>
    </w:p>
    <w:p w:rsidR="00F40F7B" w:rsidRPr="00F318F8" w:rsidRDefault="00F40F7B" w:rsidP="00F40F7B">
      <w:pPr>
        <w:jc w:val="both"/>
        <w:rPr>
          <w:rFonts w:ascii="Times New Roman" w:hAnsi="Times New Roman"/>
        </w:rPr>
      </w:pPr>
    </w:p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737"/>
        <w:gridCol w:w="993"/>
        <w:gridCol w:w="992"/>
        <w:gridCol w:w="850"/>
        <w:gridCol w:w="1780"/>
      </w:tblGrid>
      <w:tr w:rsidR="00A82C0B" w:rsidRPr="00F318F8" w:rsidTr="009512EB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1B3A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0E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72" w:type="dxa"/>
            <w:gridSpan w:val="4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</w:t>
            </w:r>
            <w:r w:rsidR="001B3A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0E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80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9512EB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850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780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440B" w:rsidRPr="00F318F8" w:rsidTr="009512EB">
        <w:tc>
          <w:tcPr>
            <w:tcW w:w="661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41" w:type="dxa"/>
            <w:shd w:val="clear" w:color="auto" w:fill="auto"/>
          </w:tcPr>
          <w:p w:rsidR="0019440B" w:rsidRPr="00F318F8" w:rsidRDefault="0019440B" w:rsidP="00EA0E39">
            <w:pPr>
              <w:ind w:right="-136"/>
              <w:jc w:val="both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</w:t>
            </w:r>
            <w:r w:rsidR="00EA0E39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расположенных</w:t>
            </w: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1559" w:type="dxa"/>
            <w:shd w:val="clear" w:color="auto" w:fill="auto"/>
          </w:tcPr>
          <w:p w:rsidR="0019440B" w:rsidRPr="00F318F8" w:rsidRDefault="0019440B" w:rsidP="001B3A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9440B" w:rsidRPr="00F318F8" w:rsidRDefault="0019440B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19440B" w:rsidRPr="00EA0E39" w:rsidRDefault="0019440B" w:rsidP="00EA0E39">
            <w:pPr>
              <w:jc w:val="both"/>
              <w:rPr>
                <w:rFonts w:ascii="Times New Roman" w:hAnsi="Times New Roman" w:cs="Times New Roman"/>
              </w:rPr>
            </w:pPr>
            <w:r w:rsidRPr="00EA0E39">
              <w:rPr>
                <w:rFonts w:ascii="Times New Roman" w:hAnsi="Times New Roman"/>
              </w:rPr>
              <w:t>10 278,8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80" w:type="dxa"/>
            <w:vMerge w:val="restart"/>
            <w:shd w:val="clear" w:color="auto" w:fill="auto"/>
          </w:tcPr>
          <w:p w:rsidR="0019440B" w:rsidRPr="009512EB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12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Бюджет МО г. Ломоносов по КБК 0503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целевая статья</w:t>
            </w:r>
            <w:r w:rsidR="00C705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795030010032</w:t>
            </w:r>
          </w:p>
        </w:tc>
      </w:tr>
      <w:tr w:rsidR="0019440B" w:rsidRPr="00F318F8" w:rsidTr="009512EB">
        <w:tc>
          <w:tcPr>
            <w:tcW w:w="661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shd w:val="clear" w:color="auto" w:fill="auto"/>
          </w:tcPr>
          <w:p w:rsidR="0019440B" w:rsidRPr="00440367" w:rsidRDefault="0019440B" w:rsidP="00D102DC">
            <w:pPr>
              <w:jc w:val="both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</w:pPr>
            <w:r w:rsidRPr="00E27F5B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Разработка пояснительных записок в объеме, необходимом для получения ордеров ГАТИ</w:t>
            </w:r>
          </w:p>
        </w:tc>
        <w:tc>
          <w:tcPr>
            <w:tcW w:w="1559" w:type="dxa"/>
            <w:shd w:val="clear" w:color="auto" w:fill="auto"/>
          </w:tcPr>
          <w:p w:rsidR="0019440B" w:rsidRPr="00F318F8" w:rsidRDefault="0019440B" w:rsidP="001B3A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9440B" w:rsidRPr="00EA0E39" w:rsidRDefault="0019440B" w:rsidP="001B3A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E39">
              <w:rPr>
                <w:rFonts w:ascii="Times New Roman" w:hAnsi="Times New Roman"/>
                <w:sz w:val="24"/>
                <w:szCs w:val="24"/>
              </w:rPr>
              <w:t>522,7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  <w:vMerge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440B" w:rsidRPr="00F318F8" w:rsidTr="009512EB">
        <w:tc>
          <w:tcPr>
            <w:tcW w:w="661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shd w:val="clear" w:color="auto" w:fill="auto"/>
          </w:tcPr>
          <w:p w:rsidR="0019440B" w:rsidRPr="00F318F8" w:rsidRDefault="0019440B" w:rsidP="001B3AB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>
              <w:rPr>
                <w:rFonts w:ascii="Times New Roman" w:hAnsi="Times New Roman"/>
              </w:rPr>
              <w:t xml:space="preserve">окрытий на внутриквартальных территориях муниципального образования </w:t>
            </w:r>
            <w:r w:rsidRPr="00F318F8">
              <w:rPr>
                <w:rFonts w:ascii="Times New Roman" w:hAnsi="Times New Roman"/>
              </w:rPr>
              <w:t xml:space="preserve"> </w:t>
            </w:r>
          </w:p>
          <w:p w:rsidR="0019440B" w:rsidRPr="00F318F8" w:rsidRDefault="0019440B" w:rsidP="003829E8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9440B" w:rsidRPr="00F318F8" w:rsidRDefault="0019440B" w:rsidP="00DF2D82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19440B" w:rsidRPr="00EA0E39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EA0E39">
              <w:rPr>
                <w:rFonts w:ascii="Times New Roman" w:hAnsi="Times New Roman" w:cs="Times New Roman"/>
                <w:sz w:val="24"/>
                <w:szCs w:val="24"/>
              </w:rPr>
              <w:t>700,2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592B82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  <w:vMerge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440B" w:rsidRPr="00F318F8" w:rsidTr="00EA0E39">
        <w:trPr>
          <w:trHeight w:val="409"/>
        </w:trPr>
        <w:tc>
          <w:tcPr>
            <w:tcW w:w="661" w:type="dxa"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  <w:vAlign w:val="center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9440B" w:rsidRPr="00F318F8" w:rsidRDefault="0019440B" w:rsidP="00EA0E39">
            <w:pPr>
              <w:ind w:right="-10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F5B">
              <w:rPr>
                <w:rFonts w:ascii="Times New Roman" w:hAnsi="Times New Roman"/>
                <w:b/>
                <w:sz w:val="24"/>
                <w:szCs w:val="24"/>
              </w:rPr>
              <w:t>11501,7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  <w:vMerge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2C0B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Pr="00F318F8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F318F8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EA0E39" w:rsidRDefault="004256D3" w:rsidP="00EA0E39">
            <w:pPr>
              <w:ind w:right="-137"/>
              <w:jc w:val="both"/>
              <w:rPr>
                <w:rFonts w:ascii="Times New Roman" w:hAnsi="Times New Roman"/>
              </w:rPr>
            </w:pPr>
            <w:r w:rsidRPr="00EA0E39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т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ыс.руб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E27F5B" w:rsidP="00521C73">
            <w:pPr>
              <w:rPr>
                <w:rFonts w:ascii="Times New Roman" w:hAnsi="Times New Roman"/>
                <w:sz w:val="18"/>
                <w:szCs w:val="18"/>
              </w:rPr>
            </w:pPr>
            <w:r w:rsidRPr="00E27F5B">
              <w:rPr>
                <w:rFonts w:ascii="Times New Roman" w:hAnsi="Times New Roman"/>
                <w:sz w:val="18"/>
                <w:szCs w:val="18"/>
              </w:rPr>
              <w:t>11501,7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Площадь отремонтированных территорий</w:t>
            </w:r>
          </w:p>
        </w:tc>
        <w:tc>
          <w:tcPr>
            <w:tcW w:w="1559" w:type="dxa"/>
            <w:shd w:val="clear" w:color="auto" w:fill="auto"/>
          </w:tcPr>
          <w:p w:rsidR="00451A53" w:rsidRPr="00EA0E39" w:rsidRDefault="004256D3" w:rsidP="00EA0E39">
            <w:pPr>
              <w:ind w:right="-137"/>
              <w:jc w:val="both"/>
              <w:rPr>
                <w:rFonts w:ascii="Times New Roman" w:hAnsi="Times New Roman"/>
              </w:rPr>
            </w:pPr>
            <w:r w:rsidRPr="00EA0E39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к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в.м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6B05EA" w:rsidRDefault="00E27F5B" w:rsidP="00592B82">
            <w:pPr>
              <w:rPr>
                <w:rFonts w:ascii="Times New Roman" w:hAnsi="Times New Roman"/>
                <w:sz w:val="18"/>
                <w:szCs w:val="18"/>
              </w:rPr>
            </w:pPr>
            <w:r w:rsidRPr="00E27F5B">
              <w:rPr>
                <w:rFonts w:ascii="Times New Roman" w:hAnsi="Times New Roman"/>
                <w:sz w:val="18"/>
                <w:szCs w:val="18"/>
              </w:rPr>
              <w:t>9608,0</w:t>
            </w:r>
          </w:p>
        </w:tc>
        <w:tc>
          <w:tcPr>
            <w:tcW w:w="151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AF0A2D" w:rsidP="00EA0E39">
            <w:pPr>
              <w:ind w:right="-13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A336CB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(</w:t>
            </w:r>
            <w:r w:rsidR="00A336CB" w:rsidRPr="00F318F8">
              <w:rPr>
                <w:rFonts w:ascii="Times New Roman" w:hAnsi="Times New Roman"/>
                <w:sz w:val="18"/>
                <w:szCs w:val="18"/>
                <w:u w:val="single"/>
              </w:rPr>
              <w:t>1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+2)</w:t>
            </w:r>
            <w:r w:rsidR="00A336CB" w:rsidRPr="00F318F8">
              <w:rPr>
                <w:rFonts w:ascii="Times New Roman" w:hAnsi="Times New Roman"/>
                <w:sz w:val="18"/>
                <w:szCs w:val="18"/>
              </w:rPr>
              <w:t xml:space="preserve"> х</w:t>
            </w:r>
            <w:r w:rsidR="005000D8" w:rsidRPr="00F318F8">
              <w:rPr>
                <w:rFonts w:ascii="Times New Roman" w:hAnsi="Times New Roman"/>
                <w:sz w:val="18"/>
                <w:szCs w:val="18"/>
              </w:rPr>
              <w:t xml:space="preserve"> 100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sectPr w:rsidR="00BB0E37" w:rsidRPr="00F318F8" w:rsidSect="006C03F6">
      <w:pgSz w:w="11906" w:h="16838"/>
      <w:pgMar w:top="709" w:right="851" w:bottom="1140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20A86"/>
    <w:rsid w:val="00030FA9"/>
    <w:rsid w:val="00040920"/>
    <w:rsid w:val="00041F99"/>
    <w:rsid w:val="0004245F"/>
    <w:rsid w:val="00052A7A"/>
    <w:rsid w:val="000607C5"/>
    <w:rsid w:val="00086F2B"/>
    <w:rsid w:val="000A200C"/>
    <w:rsid w:val="000A3720"/>
    <w:rsid w:val="000E0550"/>
    <w:rsid w:val="000E1201"/>
    <w:rsid w:val="00103058"/>
    <w:rsid w:val="00106E32"/>
    <w:rsid w:val="00110AA3"/>
    <w:rsid w:val="0019440B"/>
    <w:rsid w:val="001B3ABE"/>
    <w:rsid w:val="001D2C20"/>
    <w:rsid w:val="001F1229"/>
    <w:rsid w:val="002031DD"/>
    <w:rsid w:val="00254809"/>
    <w:rsid w:val="00255BF4"/>
    <w:rsid w:val="002608F0"/>
    <w:rsid w:val="00263AF7"/>
    <w:rsid w:val="002908E3"/>
    <w:rsid w:val="00291DD7"/>
    <w:rsid w:val="002C5FB3"/>
    <w:rsid w:val="003205F6"/>
    <w:rsid w:val="00334911"/>
    <w:rsid w:val="00361CD4"/>
    <w:rsid w:val="003779C3"/>
    <w:rsid w:val="003829E8"/>
    <w:rsid w:val="00393929"/>
    <w:rsid w:val="003A1CA6"/>
    <w:rsid w:val="003B21B1"/>
    <w:rsid w:val="003B7B14"/>
    <w:rsid w:val="003D3C12"/>
    <w:rsid w:val="003F14DB"/>
    <w:rsid w:val="003F5539"/>
    <w:rsid w:val="003F69DE"/>
    <w:rsid w:val="00403BE7"/>
    <w:rsid w:val="00407F54"/>
    <w:rsid w:val="00417088"/>
    <w:rsid w:val="004256D3"/>
    <w:rsid w:val="00440367"/>
    <w:rsid w:val="00445D5D"/>
    <w:rsid w:val="00451A53"/>
    <w:rsid w:val="00455CDC"/>
    <w:rsid w:val="00470501"/>
    <w:rsid w:val="00475674"/>
    <w:rsid w:val="004A6215"/>
    <w:rsid w:val="004D0F27"/>
    <w:rsid w:val="004E4534"/>
    <w:rsid w:val="005000D8"/>
    <w:rsid w:val="00503623"/>
    <w:rsid w:val="00521C73"/>
    <w:rsid w:val="005740C3"/>
    <w:rsid w:val="00576D2B"/>
    <w:rsid w:val="00583FA4"/>
    <w:rsid w:val="00584120"/>
    <w:rsid w:val="00592B82"/>
    <w:rsid w:val="005C0EFB"/>
    <w:rsid w:val="005C1665"/>
    <w:rsid w:val="005C1D59"/>
    <w:rsid w:val="005C45C4"/>
    <w:rsid w:val="005D2FA1"/>
    <w:rsid w:val="005E489E"/>
    <w:rsid w:val="005F3313"/>
    <w:rsid w:val="00616D16"/>
    <w:rsid w:val="00617C07"/>
    <w:rsid w:val="006458F0"/>
    <w:rsid w:val="0065539B"/>
    <w:rsid w:val="0066560C"/>
    <w:rsid w:val="00665A87"/>
    <w:rsid w:val="00682D66"/>
    <w:rsid w:val="006918B1"/>
    <w:rsid w:val="006A6220"/>
    <w:rsid w:val="006B05EA"/>
    <w:rsid w:val="006B0E53"/>
    <w:rsid w:val="006C03F6"/>
    <w:rsid w:val="006C2270"/>
    <w:rsid w:val="006C7E03"/>
    <w:rsid w:val="0071596A"/>
    <w:rsid w:val="007243EA"/>
    <w:rsid w:val="00726768"/>
    <w:rsid w:val="00727C59"/>
    <w:rsid w:val="00740799"/>
    <w:rsid w:val="00744012"/>
    <w:rsid w:val="0074407D"/>
    <w:rsid w:val="00745A1C"/>
    <w:rsid w:val="00751CB7"/>
    <w:rsid w:val="007555FE"/>
    <w:rsid w:val="0076204B"/>
    <w:rsid w:val="0077439E"/>
    <w:rsid w:val="00777FB7"/>
    <w:rsid w:val="007876D6"/>
    <w:rsid w:val="007A3BC9"/>
    <w:rsid w:val="007A7396"/>
    <w:rsid w:val="007C07E8"/>
    <w:rsid w:val="007C47E3"/>
    <w:rsid w:val="007E443C"/>
    <w:rsid w:val="00801CAF"/>
    <w:rsid w:val="00835964"/>
    <w:rsid w:val="00835CA5"/>
    <w:rsid w:val="0084056B"/>
    <w:rsid w:val="00840A39"/>
    <w:rsid w:val="008446A3"/>
    <w:rsid w:val="00851EF3"/>
    <w:rsid w:val="0086042F"/>
    <w:rsid w:val="00870253"/>
    <w:rsid w:val="00892907"/>
    <w:rsid w:val="008A6BC4"/>
    <w:rsid w:val="008C1F5D"/>
    <w:rsid w:val="008C3E43"/>
    <w:rsid w:val="008C5FEA"/>
    <w:rsid w:val="008E3485"/>
    <w:rsid w:val="008E56E5"/>
    <w:rsid w:val="00901E7B"/>
    <w:rsid w:val="00923906"/>
    <w:rsid w:val="00944064"/>
    <w:rsid w:val="009512EB"/>
    <w:rsid w:val="00982DB5"/>
    <w:rsid w:val="009867E1"/>
    <w:rsid w:val="009D7683"/>
    <w:rsid w:val="009E540E"/>
    <w:rsid w:val="009E6910"/>
    <w:rsid w:val="00A011A2"/>
    <w:rsid w:val="00A21999"/>
    <w:rsid w:val="00A336CB"/>
    <w:rsid w:val="00A47817"/>
    <w:rsid w:val="00A57F60"/>
    <w:rsid w:val="00A75E82"/>
    <w:rsid w:val="00A819F7"/>
    <w:rsid w:val="00A82C0B"/>
    <w:rsid w:val="00AA36AA"/>
    <w:rsid w:val="00AC246E"/>
    <w:rsid w:val="00AC78A4"/>
    <w:rsid w:val="00AF0A2D"/>
    <w:rsid w:val="00B07CDA"/>
    <w:rsid w:val="00B12ED2"/>
    <w:rsid w:val="00B16ADF"/>
    <w:rsid w:val="00B23BB7"/>
    <w:rsid w:val="00B32580"/>
    <w:rsid w:val="00B3405E"/>
    <w:rsid w:val="00B4230B"/>
    <w:rsid w:val="00B60617"/>
    <w:rsid w:val="00B6750F"/>
    <w:rsid w:val="00BB0C6E"/>
    <w:rsid w:val="00BB0E37"/>
    <w:rsid w:val="00BB62CC"/>
    <w:rsid w:val="00BB6FB3"/>
    <w:rsid w:val="00BC3354"/>
    <w:rsid w:val="00BC33AC"/>
    <w:rsid w:val="00C042D7"/>
    <w:rsid w:val="00C371DF"/>
    <w:rsid w:val="00C63290"/>
    <w:rsid w:val="00C70542"/>
    <w:rsid w:val="00C71A25"/>
    <w:rsid w:val="00C75E64"/>
    <w:rsid w:val="00C80FBC"/>
    <w:rsid w:val="00CA54CF"/>
    <w:rsid w:val="00CC4C57"/>
    <w:rsid w:val="00CD76AC"/>
    <w:rsid w:val="00CF6295"/>
    <w:rsid w:val="00D102DC"/>
    <w:rsid w:val="00D36C94"/>
    <w:rsid w:val="00D379F2"/>
    <w:rsid w:val="00D61FF8"/>
    <w:rsid w:val="00D829C1"/>
    <w:rsid w:val="00D86BDF"/>
    <w:rsid w:val="00D90E9C"/>
    <w:rsid w:val="00D931E0"/>
    <w:rsid w:val="00DA6C38"/>
    <w:rsid w:val="00DB55EB"/>
    <w:rsid w:val="00DE6735"/>
    <w:rsid w:val="00DF2D82"/>
    <w:rsid w:val="00DF2F28"/>
    <w:rsid w:val="00E21301"/>
    <w:rsid w:val="00E27F5B"/>
    <w:rsid w:val="00E40E4A"/>
    <w:rsid w:val="00E60FB6"/>
    <w:rsid w:val="00E64BD8"/>
    <w:rsid w:val="00EA0E39"/>
    <w:rsid w:val="00EB021C"/>
    <w:rsid w:val="00EB3165"/>
    <w:rsid w:val="00EB4717"/>
    <w:rsid w:val="00EC701F"/>
    <w:rsid w:val="00ED10D9"/>
    <w:rsid w:val="00EE7C63"/>
    <w:rsid w:val="00EF384E"/>
    <w:rsid w:val="00F04AED"/>
    <w:rsid w:val="00F07668"/>
    <w:rsid w:val="00F11688"/>
    <w:rsid w:val="00F318F8"/>
    <w:rsid w:val="00F40F7B"/>
    <w:rsid w:val="00F4532B"/>
    <w:rsid w:val="00F55319"/>
    <w:rsid w:val="00F84036"/>
    <w:rsid w:val="00F85756"/>
    <w:rsid w:val="00F86F95"/>
    <w:rsid w:val="00F93F1A"/>
    <w:rsid w:val="00FD14B3"/>
    <w:rsid w:val="00FD51F5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31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semiHidden/>
    <w:unhideWhenUsed/>
    <w:rsid w:val="00A57F60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A57F60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semiHidden/>
    <w:rsid w:val="00A57F60"/>
    <w:rPr>
      <w:rFonts w:ascii="Calibri" w:eastAsia="Calibri" w:hAnsi="Calibri" w:cs="Calibri"/>
      <w:lang w:eastAsia="ar-SA"/>
    </w:rPr>
  </w:style>
  <w:style w:type="paragraph" w:styleId="af1">
    <w:name w:val="annotation subject"/>
    <w:basedOn w:val="af"/>
    <w:next w:val="af"/>
    <w:link w:val="af2"/>
    <w:semiHidden/>
    <w:unhideWhenUsed/>
    <w:rsid w:val="00A57F60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A57F60"/>
    <w:rPr>
      <w:rFonts w:ascii="Calibri" w:eastAsia="Calibri" w:hAnsi="Calibri" w:cs="Calibri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0569F-ECA3-4821-9A47-B326A9422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7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45</cp:revision>
  <cp:lastPrinted>2021-10-27T09:25:00Z</cp:lastPrinted>
  <dcterms:created xsi:type="dcterms:W3CDTF">2017-11-01T06:58:00Z</dcterms:created>
  <dcterms:modified xsi:type="dcterms:W3CDTF">2021-10-27T09:26:00Z</dcterms:modified>
</cp:coreProperties>
</file>