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48B51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F2871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4727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232F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B79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B79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B79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4727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115/01-02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3251D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содержанию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включая </w:t>
      </w:r>
    </w:p>
    <w:p w:rsidR="00F3251D" w:rsidRDefault="00364D10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ремонт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ограждений декоративных, </w:t>
      </w:r>
    </w:p>
    <w:p w:rsidR="00F3251D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ограждений газонных на внутриквартальных </w:t>
      </w:r>
    </w:p>
    <w:p w:rsidR="00235556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 муниципального</w:t>
      </w:r>
    </w:p>
    <w:p w:rsidR="00C87E21" w:rsidRDefault="00235556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4B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 w:rsidRPr="00A464BC">
        <w:rPr>
          <w:rFonts w:ascii="Times New Roman" w:hAnsi="Times New Roman" w:cs="Times New Roman"/>
          <w:sz w:val="24"/>
          <w:szCs w:val="24"/>
        </w:rPr>
        <w:t>п.</w:t>
      </w:r>
      <w:r w:rsidR="00FB7930" w:rsidRPr="00A464BC">
        <w:rPr>
          <w:rFonts w:ascii="Times New Roman" w:hAnsi="Times New Roman" w:cs="Times New Roman"/>
          <w:sz w:val="24"/>
          <w:szCs w:val="24"/>
        </w:rPr>
        <w:t>п. 9 ст. 10 Закона Санкт-Петербурга «Об организации местного самоуправления в Санкт-Петербурге» от 23.09.2009 № 420-79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07D74">
        <w:rPr>
          <w:rFonts w:ascii="Times New Roman" w:hAnsi="Times New Roman" w:cs="Times New Roman"/>
          <w:sz w:val="24"/>
          <w:szCs w:val="24"/>
        </w:rPr>
        <w:t>Размещение</w:t>
      </w:r>
      <w:r w:rsidR="00364D10">
        <w:rPr>
          <w:rFonts w:ascii="Times New Roman" w:hAnsi="Times New Roman" w:cs="Times New Roman"/>
          <w:sz w:val="24"/>
          <w:szCs w:val="24"/>
        </w:rPr>
        <w:t>, содержание</w:t>
      </w:r>
      <w:r w:rsidR="00A07D74">
        <w:rPr>
          <w:rFonts w:ascii="Times New Roman" w:hAnsi="Times New Roman" w:cs="Times New Roman"/>
          <w:sz w:val="24"/>
          <w:szCs w:val="24"/>
        </w:rPr>
        <w:t>, включая</w:t>
      </w:r>
      <w:r w:rsidR="00364D10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A07D74">
        <w:rPr>
          <w:rFonts w:ascii="Times New Roman" w:hAnsi="Times New Roman" w:cs="Times New Roman"/>
          <w:sz w:val="24"/>
          <w:szCs w:val="24"/>
        </w:rPr>
        <w:t>, ограждений декоративных,</w:t>
      </w:r>
      <w:r w:rsidR="00364D10">
        <w:rPr>
          <w:rFonts w:ascii="Times New Roman" w:hAnsi="Times New Roman" w:cs="Times New Roman"/>
          <w:sz w:val="24"/>
          <w:szCs w:val="24"/>
        </w:rPr>
        <w:t xml:space="preserve"> ограждений газон</w:t>
      </w:r>
      <w:r w:rsidR="00A07D74">
        <w:rPr>
          <w:rFonts w:ascii="Times New Roman" w:hAnsi="Times New Roman" w:cs="Times New Roman"/>
          <w:sz w:val="24"/>
          <w:szCs w:val="24"/>
        </w:rPr>
        <w:t>ных</w:t>
      </w:r>
      <w:r w:rsidR="00364D10">
        <w:rPr>
          <w:rFonts w:ascii="Times New Roman" w:hAnsi="Times New Roman" w:cs="Times New Roman"/>
          <w:sz w:val="24"/>
          <w:szCs w:val="24"/>
        </w:rPr>
        <w:t xml:space="preserve"> на </w:t>
      </w:r>
      <w:r w:rsidR="00A07D74">
        <w:rPr>
          <w:rFonts w:ascii="Times New Roman" w:hAnsi="Times New Roman" w:cs="Times New Roman"/>
          <w:sz w:val="24"/>
          <w:szCs w:val="24"/>
        </w:rPr>
        <w:t xml:space="preserve">внутриквартальных </w:t>
      </w:r>
      <w:r w:rsidR="00364D10">
        <w:rPr>
          <w:rFonts w:ascii="Times New Roman" w:hAnsi="Times New Roman" w:cs="Times New Roman"/>
          <w:sz w:val="24"/>
          <w:szCs w:val="24"/>
        </w:rPr>
        <w:t>территори</w:t>
      </w:r>
      <w:r w:rsidR="00A07D74">
        <w:rPr>
          <w:rFonts w:ascii="Times New Roman" w:hAnsi="Times New Roman" w:cs="Times New Roman"/>
          <w:sz w:val="24"/>
          <w:szCs w:val="24"/>
        </w:rPr>
        <w:t>ях</w:t>
      </w:r>
      <w:r w:rsidR="00364D1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235556">
        <w:rPr>
          <w:rFonts w:ascii="Times New Roman" w:hAnsi="Times New Roman" w:cs="Times New Roman"/>
          <w:sz w:val="24"/>
          <w:szCs w:val="24"/>
        </w:rPr>
        <w:t>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FB7930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FB7930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FB7930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963E81" w:rsidP="0036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C167E5" w:rsidRPr="00963B15" w:rsidRDefault="009D6B90" w:rsidP="00472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727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.10.201</w:t>
            </w:r>
            <w:r w:rsidR="00963B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4727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115/01-02</w:t>
            </w:r>
            <w:bookmarkStart w:id="0" w:name="_GoBack"/>
            <w:bookmarkEnd w:id="0"/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831119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:rsidR="00831119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51F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F3251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BC2" w:rsidRPr="00FB7930" w:rsidRDefault="00FB7930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FB7930">
        <w:rPr>
          <w:rFonts w:ascii="Times New Roman" w:hAnsi="Times New Roman" w:cs="Times New Roman"/>
          <w:b/>
          <w:sz w:val="24"/>
          <w:szCs w:val="24"/>
        </w:rPr>
        <w:t xml:space="preserve">«Размещение, содержание, включая ремонт, ограждений декоративных, ограждений газонных на внутриквартальных территориях муниципального образования» 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701"/>
        <w:gridCol w:w="2976"/>
      </w:tblGrid>
      <w:tr w:rsidR="00C167E5" w:rsidRPr="00D32027" w:rsidTr="00FB7930">
        <w:trPr>
          <w:trHeight w:val="506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119" w:rsidRDefault="00C167E5" w:rsidP="00B66F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</w:t>
            </w:r>
          </w:p>
          <w:p w:rsidR="00C167E5" w:rsidRPr="00D32027" w:rsidRDefault="00C167E5" w:rsidP="00B66F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ния</w:t>
            </w:r>
            <w:r w:rsidR="00B55A39">
              <w:rPr>
                <w:sz w:val="24"/>
                <w:szCs w:val="24"/>
              </w:rPr>
              <w:t xml:space="preserve">, </w:t>
            </w:r>
            <w:r w:rsidR="00A464BC">
              <w:rPr>
                <w:sz w:val="24"/>
                <w:szCs w:val="24"/>
              </w:rPr>
              <w:t>тыс.</w:t>
            </w:r>
            <w:r w:rsidRPr="00D32027">
              <w:rPr>
                <w:sz w:val="24"/>
                <w:szCs w:val="24"/>
              </w:rPr>
              <w:t>руб.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A875A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4C45A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Размещение</w:t>
            </w:r>
            <w:r w:rsidR="00963B15">
              <w:rPr>
                <w:bCs/>
                <w:sz w:val="24"/>
                <w:szCs w:val="24"/>
                <w:lang w:eastAsia="ru-RU"/>
              </w:rPr>
              <w:t>, содержание</w:t>
            </w:r>
            <w:r>
              <w:rPr>
                <w:bCs/>
                <w:sz w:val="24"/>
                <w:szCs w:val="24"/>
                <w:lang w:eastAsia="ru-RU"/>
              </w:rPr>
              <w:t xml:space="preserve">, включая </w:t>
            </w:r>
          </w:p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ремонт, ограждений декоративных, </w:t>
            </w:r>
          </w:p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ограждений газонных на внутриквартальных </w:t>
            </w:r>
          </w:p>
          <w:p w:rsidR="004C45A5" w:rsidRDefault="00B66F95" w:rsidP="00B66F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территориях: </w:t>
            </w:r>
          </w:p>
          <w:p w:rsidR="004C45A5" w:rsidRPr="007A2B2B" w:rsidRDefault="004C45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д.2</w:t>
            </w:r>
            <w:r w:rsidR="00B66F95">
              <w:rPr>
                <w:sz w:val="24"/>
                <w:szCs w:val="24"/>
              </w:rPr>
              <w:t>0/16</w:t>
            </w:r>
            <w:r>
              <w:rPr>
                <w:sz w:val="24"/>
                <w:szCs w:val="24"/>
              </w:rPr>
              <w:t xml:space="preserve">; д. </w:t>
            </w:r>
            <w:r w:rsidR="00B66F95">
              <w:rPr>
                <w:sz w:val="24"/>
                <w:szCs w:val="24"/>
              </w:rPr>
              <w:t>22/17</w:t>
            </w:r>
            <w:r>
              <w:rPr>
                <w:sz w:val="24"/>
                <w:szCs w:val="24"/>
              </w:rPr>
              <w:t>;</w:t>
            </w:r>
            <w:r w:rsidR="00B66F95">
              <w:rPr>
                <w:sz w:val="24"/>
                <w:szCs w:val="24"/>
              </w:rPr>
              <w:t xml:space="preserve"> д. 27, (д. 29); </w:t>
            </w:r>
            <w:r w:rsidR="00515137">
              <w:rPr>
                <w:sz w:val="24"/>
                <w:szCs w:val="24"/>
              </w:rPr>
              <w:t>ул. Победы</w:t>
            </w:r>
            <w:r w:rsidR="00AE0BA1">
              <w:rPr>
                <w:sz w:val="24"/>
                <w:szCs w:val="24"/>
              </w:rPr>
              <w:t>, д.</w:t>
            </w:r>
            <w:r w:rsidR="00B66F95">
              <w:rPr>
                <w:sz w:val="24"/>
                <w:szCs w:val="24"/>
              </w:rPr>
              <w:t xml:space="preserve"> 22/7, ул. Богумиловская, д. 17 (д. 15), ул. Сафронова, д. 1, Петровский пер., д. 4, ул. Красноармейская</w:t>
            </w:r>
            <w:r w:rsidR="00963B15">
              <w:rPr>
                <w:sz w:val="24"/>
                <w:szCs w:val="24"/>
              </w:rPr>
              <w:t>, д. 23, (д. 27, д. 29); Ораниенбаумский пр., д. 21, к. 1; д. 33 (д. 37); д.45/3; д. 49, к.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7A2B2B" w:rsidRDefault="004C45A5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963B15">
              <w:rPr>
                <w:sz w:val="24"/>
                <w:szCs w:val="24"/>
              </w:rPr>
              <w:t xml:space="preserve">– 3 </w:t>
            </w:r>
            <w:r>
              <w:rPr>
                <w:sz w:val="24"/>
                <w:szCs w:val="24"/>
              </w:rPr>
              <w:t xml:space="preserve">кв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7A2B2B" w:rsidRDefault="00B66F95" w:rsidP="00A464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  <w:r w:rsidR="00A464BC">
              <w:rPr>
                <w:sz w:val="24"/>
                <w:szCs w:val="24"/>
              </w:rPr>
              <w:t>,8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C167E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B66F95" w:rsidP="00A464B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392</w:t>
            </w:r>
            <w:r w:rsidR="00A464BC">
              <w:rPr>
                <w:b/>
                <w:sz w:val="24"/>
                <w:szCs w:val="24"/>
              </w:rPr>
              <w:t>,8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A875A9" w:rsidRDefault="00A875A9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A875A9" w:rsidRDefault="00A875A9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A39" w:rsidRPr="00A875A9" w:rsidRDefault="00233F05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Руководитель</w:t>
      </w:r>
      <w:r w:rsidR="00944FC9" w:rsidRPr="00A875A9">
        <w:rPr>
          <w:rFonts w:ascii="Times New Roman" w:hAnsi="Times New Roman" w:cs="Times New Roman"/>
          <w:sz w:val="24"/>
          <w:szCs w:val="24"/>
        </w:rPr>
        <w:t xml:space="preserve"> </w:t>
      </w:r>
      <w:r w:rsidR="00C167E5" w:rsidRPr="00A875A9">
        <w:rPr>
          <w:rFonts w:ascii="Times New Roman" w:hAnsi="Times New Roman" w:cs="Times New Roman"/>
          <w:sz w:val="24"/>
          <w:szCs w:val="24"/>
        </w:rPr>
        <w:t>структурного подразделения</w:t>
      </w:r>
      <w:r w:rsidRPr="00A875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B55A3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232FF6" w:rsidRDefault="00232FF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A464BC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232FF6" w:rsidRDefault="00232FF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0F3" w:rsidRDefault="002310F3" w:rsidP="00C167E5">
      <w:pPr>
        <w:spacing w:after="0" w:line="240" w:lineRule="auto"/>
      </w:pPr>
      <w:r>
        <w:separator/>
      </w:r>
    </w:p>
  </w:endnote>
  <w:endnote w:type="continuationSeparator" w:id="0">
    <w:p w:rsidR="002310F3" w:rsidRDefault="002310F3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0F3" w:rsidRDefault="002310F3" w:rsidP="00C167E5">
      <w:pPr>
        <w:spacing w:after="0" w:line="240" w:lineRule="auto"/>
      </w:pPr>
      <w:r>
        <w:separator/>
      </w:r>
    </w:p>
  </w:footnote>
  <w:footnote w:type="continuationSeparator" w:id="0">
    <w:p w:rsidR="002310F3" w:rsidRDefault="002310F3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172699"/>
    <w:rsid w:val="00182324"/>
    <w:rsid w:val="001A7E9E"/>
    <w:rsid w:val="001D2C3C"/>
    <w:rsid w:val="001D36DB"/>
    <w:rsid w:val="001E29B2"/>
    <w:rsid w:val="002310F3"/>
    <w:rsid w:val="00232FF6"/>
    <w:rsid w:val="00233F05"/>
    <w:rsid w:val="00235556"/>
    <w:rsid w:val="0023741B"/>
    <w:rsid w:val="00262593"/>
    <w:rsid w:val="002A1B30"/>
    <w:rsid w:val="00302657"/>
    <w:rsid w:val="0032752B"/>
    <w:rsid w:val="00364B73"/>
    <w:rsid w:val="00364D10"/>
    <w:rsid w:val="00384075"/>
    <w:rsid w:val="00403EE8"/>
    <w:rsid w:val="00417BD8"/>
    <w:rsid w:val="0042484D"/>
    <w:rsid w:val="0046109D"/>
    <w:rsid w:val="00471538"/>
    <w:rsid w:val="00472277"/>
    <w:rsid w:val="00472735"/>
    <w:rsid w:val="004733DF"/>
    <w:rsid w:val="00494AFD"/>
    <w:rsid w:val="004C45A5"/>
    <w:rsid w:val="004C5619"/>
    <w:rsid w:val="004C6219"/>
    <w:rsid w:val="00511A5F"/>
    <w:rsid w:val="00514BA7"/>
    <w:rsid w:val="00515137"/>
    <w:rsid w:val="0053342D"/>
    <w:rsid w:val="00560CE0"/>
    <w:rsid w:val="005D0C13"/>
    <w:rsid w:val="005D2845"/>
    <w:rsid w:val="005E0544"/>
    <w:rsid w:val="0063528D"/>
    <w:rsid w:val="00656588"/>
    <w:rsid w:val="00657991"/>
    <w:rsid w:val="00664A8B"/>
    <w:rsid w:val="0069188A"/>
    <w:rsid w:val="007A2B2B"/>
    <w:rsid w:val="00805D6F"/>
    <w:rsid w:val="00831119"/>
    <w:rsid w:val="00853C5C"/>
    <w:rsid w:val="008737BB"/>
    <w:rsid w:val="008B4D39"/>
    <w:rsid w:val="008C71FE"/>
    <w:rsid w:val="0092447E"/>
    <w:rsid w:val="009435FB"/>
    <w:rsid w:val="00944FC9"/>
    <w:rsid w:val="00963B15"/>
    <w:rsid w:val="00963E81"/>
    <w:rsid w:val="009820CB"/>
    <w:rsid w:val="009B7EFB"/>
    <w:rsid w:val="009C0304"/>
    <w:rsid w:val="009D6B90"/>
    <w:rsid w:val="00A07D74"/>
    <w:rsid w:val="00A464BC"/>
    <w:rsid w:val="00A875A9"/>
    <w:rsid w:val="00AC3EA5"/>
    <w:rsid w:val="00AE0BA1"/>
    <w:rsid w:val="00AE5EA7"/>
    <w:rsid w:val="00B22AA0"/>
    <w:rsid w:val="00B4759D"/>
    <w:rsid w:val="00B55A39"/>
    <w:rsid w:val="00B66F95"/>
    <w:rsid w:val="00C167E5"/>
    <w:rsid w:val="00C17BC2"/>
    <w:rsid w:val="00C247E8"/>
    <w:rsid w:val="00C54B02"/>
    <w:rsid w:val="00C6465C"/>
    <w:rsid w:val="00C87E21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036E5"/>
    <w:rsid w:val="00F15A9B"/>
    <w:rsid w:val="00F3251D"/>
    <w:rsid w:val="00F540B8"/>
    <w:rsid w:val="00FB60B2"/>
    <w:rsid w:val="00FB7930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B11D08-5A9C-43BC-87C3-8744A805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2019-10-15T09:07:00Z</cp:lastPrinted>
  <dcterms:created xsi:type="dcterms:W3CDTF">2019-10-04T12:57:00Z</dcterms:created>
  <dcterms:modified xsi:type="dcterms:W3CDTF">2019-10-29T09:53:00Z</dcterms:modified>
</cp:coreProperties>
</file>